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9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6237"/>
      </w:tblGrid>
      <w:tr w:rsidR="00657C77" w:rsidRPr="00657C77" w:rsidTr="00C3016F">
        <w:tc>
          <w:tcPr>
            <w:tcW w:w="4253" w:type="dxa"/>
          </w:tcPr>
          <w:p w:rsidR="00657C77" w:rsidRPr="00C3016F" w:rsidRDefault="00C3016F" w:rsidP="009A4AAD">
            <w:pPr>
              <w:spacing w:line="330" w:lineRule="atLeast"/>
              <w:jc w:val="center"/>
              <w:rPr>
                <w:rFonts w:ascii="Times New Roman" w:eastAsia="Times New Roman" w:hAnsi="Times New Roman" w:cs="Times New Roman"/>
                <w:bCs/>
                <w:color w:val="333333"/>
                <w:sz w:val="28"/>
                <w:szCs w:val="28"/>
              </w:rPr>
            </w:pPr>
            <w:r>
              <w:rPr>
                <w:rFonts w:ascii="Times New Roman" w:eastAsia="Times New Roman" w:hAnsi="Times New Roman" w:cs="Times New Roman"/>
                <w:bCs/>
                <w:color w:val="333333"/>
                <w:sz w:val="28"/>
                <w:szCs w:val="28"/>
              </w:rPr>
              <w:t>UBND HUYỆN NAM SÁCH</w:t>
            </w:r>
          </w:p>
        </w:tc>
        <w:tc>
          <w:tcPr>
            <w:tcW w:w="6237" w:type="dxa"/>
          </w:tcPr>
          <w:p w:rsidR="00657C77" w:rsidRPr="00657C77" w:rsidRDefault="00657C77" w:rsidP="00657C77">
            <w:pPr>
              <w:spacing w:line="330" w:lineRule="atLeast"/>
              <w:rPr>
                <w:rFonts w:ascii="Times New Roman" w:eastAsia="Times New Roman" w:hAnsi="Times New Roman" w:cs="Times New Roman"/>
                <w:b/>
                <w:bCs/>
                <w:color w:val="333333"/>
                <w:sz w:val="28"/>
                <w:szCs w:val="28"/>
              </w:rPr>
            </w:pPr>
            <w:r w:rsidRPr="00657C77">
              <w:rPr>
                <w:rFonts w:ascii="Times New Roman" w:eastAsia="Times New Roman" w:hAnsi="Times New Roman" w:cs="Times New Roman"/>
                <w:b/>
                <w:bCs/>
                <w:color w:val="333333"/>
                <w:sz w:val="28"/>
                <w:szCs w:val="28"/>
              </w:rPr>
              <w:t>CỘNG HÒA XÃ HỘI CHỦ NGHĨA VIỆT NAM</w:t>
            </w:r>
          </w:p>
        </w:tc>
      </w:tr>
      <w:tr w:rsidR="00657C77" w:rsidRPr="00657C77" w:rsidTr="00C3016F">
        <w:tc>
          <w:tcPr>
            <w:tcW w:w="4253" w:type="dxa"/>
          </w:tcPr>
          <w:p w:rsidR="00657C77" w:rsidRDefault="00C3016F" w:rsidP="009A4AAD">
            <w:pPr>
              <w:spacing w:line="330" w:lineRule="atLeast"/>
              <w:jc w:val="center"/>
              <w:rPr>
                <w:rFonts w:ascii="Times New Roman" w:eastAsia="Times New Roman" w:hAnsi="Times New Roman" w:cs="Times New Roman"/>
                <w:b/>
                <w:bCs/>
                <w:color w:val="333333"/>
                <w:sz w:val="28"/>
                <w:szCs w:val="28"/>
              </w:rPr>
            </w:pPr>
            <w:r>
              <w:rPr>
                <w:rFonts w:ascii="Times New Roman" w:eastAsia="Times New Roman" w:hAnsi="Times New Roman" w:cs="Times New Roman"/>
                <w:b/>
                <w:bCs/>
                <w:noProof/>
                <w:color w:val="333333"/>
                <w:sz w:val="28"/>
                <w:szCs w:val="28"/>
              </w:rPr>
              <mc:AlternateContent>
                <mc:Choice Requires="wps">
                  <w:drawing>
                    <wp:anchor distT="0" distB="0" distL="114300" distR="114300" simplePos="0" relativeHeight="251662336" behindDoc="0" locked="0" layoutInCell="1" allowOverlap="1">
                      <wp:simplePos x="0" y="0"/>
                      <wp:positionH relativeFrom="column">
                        <wp:posOffset>635634</wp:posOffset>
                      </wp:positionH>
                      <wp:positionV relativeFrom="paragraph">
                        <wp:posOffset>226060</wp:posOffset>
                      </wp:positionV>
                      <wp:extent cx="14573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85D108"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0.05pt,17.8pt" to="164.8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" strokecolor="black [3200]" strokeweight=".5pt">
                      <v:stroke joinstyle="miter"/>
                    </v:line>
                  </w:pict>
                </mc:Fallback>
              </mc:AlternateContent>
            </w:r>
            <w:r>
              <w:rPr>
                <w:rFonts w:ascii="Times New Roman" w:eastAsia="Times New Roman" w:hAnsi="Times New Roman" w:cs="Times New Roman"/>
                <w:b/>
                <w:bCs/>
                <w:color w:val="333333"/>
                <w:sz w:val="28"/>
                <w:szCs w:val="28"/>
              </w:rPr>
              <w:t>TRƯỜNG TIỂU HỌC AN SƠN</w:t>
            </w:r>
          </w:p>
          <w:p w:rsidR="001D1032" w:rsidRDefault="001D1032" w:rsidP="009A4AAD">
            <w:pPr>
              <w:spacing w:line="330" w:lineRule="atLeast"/>
              <w:jc w:val="center"/>
              <w:rPr>
                <w:rFonts w:ascii="Times New Roman" w:eastAsia="Times New Roman" w:hAnsi="Times New Roman" w:cs="Times New Roman"/>
                <w:b/>
                <w:bCs/>
                <w:color w:val="333333"/>
                <w:sz w:val="28"/>
                <w:szCs w:val="28"/>
              </w:rPr>
            </w:pPr>
          </w:p>
          <w:p w:rsidR="001D1032" w:rsidRPr="00CD7E69" w:rsidRDefault="001D1032" w:rsidP="009A4AAD">
            <w:pPr>
              <w:spacing w:line="330" w:lineRule="atLeast"/>
              <w:jc w:val="center"/>
              <w:rPr>
                <w:rFonts w:ascii="Times New Roman" w:eastAsia="Times New Roman" w:hAnsi="Times New Roman" w:cs="Times New Roman"/>
                <w:bCs/>
                <w:color w:val="333333"/>
                <w:sz w:val="28"/>
                <w:szCs w:val="28"/>
              </w:rPr>
            </w:pPr>
            <w:r w:rsidRPr="00CD7E69">
              <w:rPr>
                <w:rFonts w:ascii="Times New Roman" w:eastAsia="Times New Roman" w:hAnsi="Times New Roman" w:cs="Times New Roman"/>
                <w:bCs/>
                <w:color w:val="333333"/>
                <w:sz w:val="28"/>
                <w:szCs w:val="28"/>
              </w:rPr>
              <w:t xml:space="preserve">Số: </w:t>
            </w:r>
            <w:r w:rsidR="00CD7E69" w:rsidRPr="00CD7E69">
              <w:rPr>
                <w:rFonts w:ascii="Times New Roman" w:eastAsia="Times New Roman" w:hAnsi="Times New Roman" w:cs="Times New Roman"/>
                <w:bCs/>
                <w:color w:val="333333"/>
                <w:sz w:val="28"/>
                <w:szCs w:val="28"/>
              </w:rPr>
              <w:t>243</w:t>
            </w:r>
            <w:r w:rsidRPr="00CD7E69">
              <w:rPr>
                <w:rFonts w:ascii="Times New Roman" w:eastAsia="Times New Roman" w:hAnsi="Times New Roman" w:cs="Times New Roman"/>
                <w:bCs/>
                <w:color w:val="333333"/>
                <w:sz w:val="28"/>
                <w:szCs w:val="28"/>
              </w:rPr>
              <w:t>/KH-THAS</w:t>
            </w:r>
          </w:p>
        </w:tc>
        <w:tc>
          <w:tcPr>
            <w:tcW w:w="6237" w:type="dxa"/>
          </w:tcPr>
          <w:p w:rsidR="00657C77" w:rsidRDefault="00657C77" w:rsidP="009A4AAD">
            <w:pPr>
              <w:spacing w:line="330" w:lineRule="atLeast"/>
              <w:jc w:val="center"/>
              <w:rPr>
                <w:rFonts w:ascii="Times New Roman" w:eastAsia="Times New Roman" w:hAnsi="Times New Roman" w:cs="Times New Roman"/>
                <w:b/>
                <w:bCs/>
                <w:color w:val="333333"/>
                <w:sz w:val="28"/>
                <w:szCs w:val="28"/>
              </w:rPr>
            </w:pPr>
            <w:r w:rsidRPr="00657C77">
              <w:rPr>
                <w:rFonts w:ascii="Times New Roman" w:eastAsia="Times New Roman" w:hAnsi="Times New Roman" w:cs="Times New Roman"/>
                <w:b/>
                <w:bCs/>
                <w:color w:val="333333"/>
                <w:sz w:val="28"/>
                <w:szCs w:val="28"/>
              </w:rPr>
              <w:t>Độc lập – Tự do – Hạnh phúc</w:t>
            </w:r>
          </w:p>
          <w:p w:rsidR="001D1032" w:rsidRDefault="001D1032" w:rsidP="009A4AAD">
            <w:pPr>
              <w:spacing w:line="330" w:lineRule="atLeast"/>
              <w:jc w:val="center"/>
              <w:rPr>
                <w:rFonts w:ascii="Times New Roman" w:eastAsia="Times New Roman" w:hAnsi="Times New Roman" w:cs="Times New Roman"/>
                <w:b/>
                <w:bCs/>
                <w:color w:val="333333"/>
                <w:sz w:val="28"/>
                <w:szCs w:val="28"/>
              </w:rPr>
            </w:pPr>
            <w:r>
              <w:rPr>
                <w:rFonts w:ascii="Times New Roman" w:eastAsia="Times New Roman" w:hAnsi="Times New Roman" w:cs="Times New Roman"/>
                <w:b/>
                <w:bCs/>
                <w:noProof/>
                <w:color w:val="333333"/>
                <w:sz w:val="28"/>
                <w:szCs w:val="28"/>
              </w:rPr>
              <mc:AlternateContent>
                <mc:Choice Requires="wps">
                  <w:drawing>
                    <wp:anchor distT="0" distB="0" distL="114300" distR="114300" simplePos="0" relativeHeight="251664384" behindDoc="0" locked="0" layoutInCell="1" allowOverlap="1" wp14:anchorId="711900C3" wp14:editId="673F1E5E">
                      <wp:simplePos x="0" y="0"/>
                      <wp:positionH relativeFrom="column">
                        <wp:posOffset>1172845</wp:posOffset>
                      </wp:positionH>
                      <wp:positionV relativeFrom="paragraph">
                        <wp:posOffset>35560</wp:posOffset>
                      </wp:positionV>
                      <wp:extent cx="1457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C424CB"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2.35pt,2.8pt" to="207.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" strokecolor="black [3200]" strokeweight=".5pt">
                      <v:stroke joinstyle="miter"/>
                    </v:line>
                  </w:pict>
                </mc:Fallback>
              </mc:AlternateContent>
            </w:r>
          </w:p>
          <w:p w:rsidR="00C3016F" w:rsidRPr="00657C77" w:rsidRDefault="001D1032" w:rsidP="001D1032">
            <w:pPr>
              <w:spacing w:line="330" w:lineRule="atLeast"/>
              <w:jc w:val="right"/>
              <w:rPr>
                <w:rFonts w:ascii="Times New Roman" w:eastAsia="Times New Roman" w:hAnsi="Times New Roman" w:cs="Times New Roman"/>
                <w:b/>
                <w:bCs/>
                <w:color w:val="333333"/>
                <w:sz w:val="28"/>
                <w:szCs w:val="28"/>
              </w:rPr>
            </w:pPr>
            <w:r>
              <w:rPr>
                <w:rFonts w:ascii="Times New Roman" w:eastAsia="Times New Roman" w:hAnsi="Times New Roman" w:cs="Times New Roman"/>
                <w:bCs/>
                <w:i/>
                <w:color w:val="333333"/>
                <w:sz w:val="28"/>
                <w:szCs w:val="28"/>
              </w:rPr>
              <w:t xml:space="preserve">An Sơn, ngày </w:t>
            </w:r>
            <w:r w:rsidR="00CD7E69">
              <w:rPr>
                <w:rFonts w:ascii="Times New Roman" w:eastAsia="Times New Roman" w:hAnsi="Times New Roman" w:cs="Times New Roman"/>
                <w:bCs/>
                <w:i/>
                <w:color w:val="333333"/>
                <w:sz w:val="28"/>
                <w:szCs w:val="28"/>
              </w:rPr>
              <w:t>25</w:t>
            </w:r>
            <w:r>
              <w:rPr>
                <w:rFonts w:ascii="Times New Roman" w:eastAsia="Times New Roman" w:hAnsi="Times New Roman" w:cs="Times New Roman"/>
                <w:bCs/>
                <w:i/>
                <w:color w:val="333333"/>
                <w:sz w:val="28"/>
                <w:szCs w:val="28"/>
              </w:rPr>
              <w:t xml:space="preserve"> tháng 10  năm 2023</w:t>
            </w:r>
          </w:p>
        </w:tc>
      </w:tr>
    </w:tbl>
    <w:p w:rsidR="00657C77" w:rsidRPr="00657C77" w:rsidRDefault="00657C77" w:rsidP="00657C77">
      <w:pPr>
        <w:rPr>
          <w:rFonts w:ascii="Times New Roman" w:hAnsi="Times New Roman" w:cs="Times New Roman"/>
          <w:sz w:val="28"/>
          <w:szCs w:val="28"/>
        </w:rPr>
      </w:pPr>
    </w:p>
    <w:p w:rsidR="00130FE2" w:rsidRDefault="00657C77" w:rsidP="00997D0B">
      <w:pPr>
        <w:jc w:val="center"/>
        <w:rPr>
          <w:rFonts w:ascii="Times New Roman" w:hAnsi="Times New Roman" w:cs="Times New Roman"/>
          <w:b/>
          <w:sz w:val="28"/>
          <w:szCs w:val="28"/>
        </w:rPr>
      </w:pPr>
      <w:r w:rsidRPr="00657C77">
        <w:rPr>
          <w:rFonts w:ascii="Times New Roman" w:hAnsi="Times New Roman" w:cs="Times New Roman"/>
          <w:b/>
          <w:sz w:val="28"/>
          <w:szCs w:val="28"/>
        </w:rPr>
        <w:t>KẾ HOẠCH</w:t>
      </w:r>
      <w:r w:rsidR="00997D0B">
        <w:rPr>
          <w:rFonts w:ascii="Times New Roman" w:hAnsi="Times New Roman" w:cs="Times New Roman"/>
          <w:b/>
          <w:sz w:val="28"/>
          <w:szCs w:val="28"/>
        </w:rPr>
        <w:t xml:space="preserve"> </w:t>
      </w:r>
      <w:r w:rsidR="00C3016F">
        <w:rPr>
          <w:rFonts w:ascii="Times New Roman" w:hAnsi="Times New Roman" w:cs="Times New Roman"/>
          <w:b/>
          <w:sz w:val="28"/>
          <w:szCs w:val="28"/>
        </w:rPr>
        <w:t xml:space="preserve"> </w:t>
      </w:r>
    </w:p>
    <w:p w:rsidR="00657C77" w:rsidRPr="00657C77" w:rsidRDefault="00130FE2" w:rsidP="00997D0B">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1628774</wp:posOffset>
                </wp:positionH>
                <wp:positionV relativeFrom="paragraph">
                  <wp:posOffset>200660</wp:posOffset>
                </wp:positionV>
                <wp:extent cx="28670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867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BB20DC"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8.25pt,15.8pt" to="354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" strokecolor="black [3200]" strokeweight=".5pt">
                <v:stroke joinstyle="miter"/>
              </v:line>
            </w:pict>
          </mc:Fallback>
        </mc:AlternateContent>
      </w:r>
      <w:r>
        <w:rPr>
          <w:rFonts w:ascii="Times New Roman" w:hAnsi="Times New Roman" w:cs="Times New Roman"/>
          <w:b/>
          <w:sz w:val="28"/>
          <w:szCs w:val="28"/>
        </w:rPr>
        <w:t>Mua sắm, sửa chữa cơ sở vật chất thiết bị quý IV/</w:t>
      </w:r>
      <w:r w:rsidR="00C3016F">
        <w:rPr>
          <w:rFonts w:ascii="Times New Roman" w:hAnsi="Times New Roman" w:cs="Times New Roman"/>
          <w:b/>
          <w:sz w:val="28"/>
          <w:szCs w:val="28"/>
        </w:rPr>
        <w:t>2023</w:t>
      </w:r>
    </w:p>
    <w:p w:rsidR="00657C77" w:rsidRDefault="00657C77" w:rsidP="00657C77">
      <w:pPr>
        <w:pStyle w:val="ListParagraph"/>
        <w:numPr>
          <w:ilvl w:val="0"/>
          <w:numId w:val="2"/>
        </w:numPr>
        <w:jc w:val="both"/>
        <w:rPr>
          <w:b/>
          <w:sz w:val="28"/>
          <w:szCs w:val="28"/>
        </w:rPr>
      </w:pPr>
      <w:r w:rsidRPr="00657C77">
        <w:rPr>
          <w:b/>
          <w:sz w:val="28"/>
          <w:szCs w:val="28"/>
        </w:rPr>
        <w:t>MỤC ĐÍCH, YÊU CẦU</w:t>
      </w:r>
    </w:p>
    <w:p w:rsidR="00976DC7" w:rsidRDefault="00383AD2" w:rsidP="00383AD2">
      <w:pPr>
        <w:shd w:val="clear" w:color="auto" w:fill="FFFFFF"/>
        <w:jc w:val="both"/>
        <w:rPr>
          <w:rFonts w:ascii="Times New Roman" w:hAnsi="Times New Roman" w:cs="Times New Roman"/>
          <w:sz w:val="28"/>
          <w:szCs w:val="28"/>
        </w:rPr>
      </w:pPr>
      <w:r w:rsidRPr="00977136">
        <w:rPr>
          <w:rFonts w:ascii="Times New Roman" w:hAnsi="Times New Roman" w:cs="Times New Roman"/>
          <w:sz w:val="28"/>
          <w:szCs w:val="28"/>
        </w:rPr>
        <w:tab/>
      </w:r>
      <w:r w:rsidR="00976DC7">
        <w:rPr>
          <w:rFonts w:ascii="Times New Roman" w:hAnsi="Times New Roman" w:cs="Times New Roman"/>
          <w:sz w:val="28"/>
          <w:szCs w:val="28"/>
        </w:rPr>
        <w:t>Cơ sở nhà lớp học, phòng làm việc gồm: 5 dãy nhà, trong đó 4 dãy nhà lớp học (A,B,C,D), Hiện trạng: Nhà lớp học A và B cửa gỗ đã có bộ hỏng mọt, vỡ kính mất an toàn cần sửa chữa thay thế.</w:t>
      </w:r>
    </w:p>
    <w:p w:rsidR="00977136" w:rsidRPr="00977136" w:rsidRDefault="00977136" w:rsidP="00977136">
      <w:pPr>
        <w:shd w:val="clear" w:color="auto" w:fill="FFFFFF"/>
        <w:ind w:firstLine="720"/>
        <w:jc w:val="both"/>
        <w:rPr>
          <w:rFonts w:ascii="Times New Roman" w:hAnsi="Times New Roman" w:cs="Times New Roman"/>
          <w:sz w:val="28"/>
          <w:szCs w:val="28"/>
        </w:rPr>
      </w:pPr>
      <w:r w:rsidRPr="00977136">
        <w:rPr>
          <w:rFonts w:ascii="Times New Roman" w:hAnsi="Times New Roman" w:cs="Times New Roman"/>
          <w:sz w:val="28"/>
          <w:szCs w:val="28"/>
        </w:rPr>
        <w:t xml:space="preserve">Các bảng biểu </w:t>
      </w:r>
      <w:r>
        <w:rPr>
          <w:rFonts w:ascii="Times New Roman" w:hAnsi="Times New Roman" w:cs="Times New Roman"/>
          <w:sz w:val="28"/>
          <w:szCs w:val="28"/>
        </w:rPr>
        <w:t xml:space="preserve">ngoài trời </w:t>
      </w:r>
      <w:r w:rsidRPr="00977136">
        <w:rPr>
          <w:rFonts w:ascii="Times New Roman" w:hAnsi="Times New Roman" w:cs="Times New Roman"/>
          <w:sz w:val="28"/>
          <w:szCs w:val="28"/>
        </w:rPr>
        <w:t>đã rách hỏng cần thay và bổ</w:t>
      </w:r>
      <w:r>
        <w:rPr>
          <w:rFonts w:ascii="Times New Roman" w:hAnsi="Times New Roman" w:cs="Times New Roman"/>
          <w:sz w:val="28"/>
          <w:szCs w:val="28"/>
        </w:rPr>
        <w:t xml:space="preserve"> sung, di chuyển phòng họp sang phòng khác để sử dụng phòng cũ thành phòng học môn âm nhạc, đáp ứng yêu cầu chương trình 2018.</w:t>
      </w:r>
    </w:p>
    <w:p w:rsidR="00977136" w:rsidRPr="00977136" w:rsidRDefault="00977136" w:rsidP="00977136">
      <w:pPr>
        <w:shd w:val="clear" w:color="auto" w:fill="FFFFFF"/>
        <w:ind w:firstLine="720"/>
        <w:jc w:val="both"/>
        <w:rPr>
          <w:rFonts w:ascii="Times New Roman" w:hAnsi="Times New Roman" w:cs="Times New Roman"/>
          <w:sz w:val="28"/>
          <w:szCs w:val="28"/>
        </w:rPr>
      </w:pPr>
      <w:r w:rsidRPr="00977136">
        <w:rPr>
          <w:rFonts w:ascii="Times New Roman" w:hAnsi="Times New Roman" w:cs="Times New Roman"/>
          <w:sz w:val="28"/>
          <w:szCs w:val="28"/>
        </w:rPr>
        <w:t xml:space="preserve">Máy tính </w:t>
      </w:r>
      <w:r w:rsidR="00976DC7">
        <w:rPr>
          <w:rFonts w:ascii="Times New Roman" w:hAnsi="Times New Roman" w:cs="Times New Roman"/>
          <w:sz w:val="28"/>
          <w:szCs w:val="28"/>
        </w:rPr>
        <w:t xml:space="preserve">phục vụ dạy học và làm việc gồm: 2 máy tính xách tay, </w:t>
      </w:r>
      <w:r w:rsidR="00E83CDC">
        <w:rPr>
          <w:rFonts w:ascii="Times New Roman" w:hAnsi="Times New Roman" w:cs="Times New Roman"/>
          <w:sz w:val="28"/>
          <w:szCs w:val="28"/>
        </w:rPr>
        <w:t>11 bộ máy tính để bàn. Hiện trạng máy để bàn dạy học niên hạn 5 năm máy chạy chậm, một số máy đã không hoạt động được cần thay thế linh kiện phục vụ dạy học</w:t>
      </w:r>
      <w:r>
        <w:rPr>
          <w:rFonts w:ascii="Times New Roman" w:hAnsi="Times New Roman" w:cs="Times New Roman"/>
          <w:sz w:val="28"/>
          <w:szCs w:val="28"/>
        </w:rPr>
        <w:t>.</w:t>
      </w:r>
    </w:p>
    <w:p w:rsidR="00977136" w:rsidRDefault="00E83CDC" w:rsidP="00977136">
      <w:pPr>
        <w:ind w:firstLine="720"/>
        <w:jc w:val="both"/>
        <w:rPr>
          <w:rFonts w:ascii="Times New Roman" w:hAnsi="Times New Roman" w:cs="Times New Roman"/>
          <w:sz w:val="28"/>
          <w:szCs w:val="28"/>
        </w:rPr>
      </w:pPr>
      <w:r>
        <w:rPr>
          <w:rFonts w:ascii="Times New Roman" w:hAnsi="Times New Roman" w:cs="Times New Roman"/>
          <w:sz w:val="28"/>
          <w:szCs w:val="28"/>
        </w:rPr>
        <w:t xml:space="preserve">Cơ sở vật chất, đồ dùng phục vụ bán trú: hiện trạng cần bổ sung dụng cụ chăm chiếu, khay , thìa đã hư hỏng, bếp nấu cơm cần bảo trì. Hiện chưa có tủ sấy bát, khay, thìa không đảm bảo vệ sinh cần mua mới phục vụ công tác bán trú đảm bảo an toàn ăn uống. </w:t>
      </w:r>
    </w:p>
    <w:p w:rsidR="00657C77" w:rsidRPr="00977136" w:rsidRDefault="00657C77" w:rsidP="00977136">
      <w:pPr>
        <w:ind w:firstLine="650"/>
        <w:jc w:val="both"/>
        <w:rPr>
          <w:rFonts w:ascii="Times New Roman" w:hAnsi="Times New Roman" w:cs="Times New Roman"/>
          <w:sz w:val="28"/>
          <w:szCs w:val="28"/>
        </w:rPr>
      </w:pPr>
      <w:r w:rsidRPr="00977136">
        <w:rPr>
          <w:rFonts w:ascii="Times New Roman" w:hAnsi="Times New Roman" w:cs="Times New Roman"/>
          <w:sz w:val="28"/>
          <w:szCs w:val="28"/>
        </w:rPr>
        <w:t>Việc mua sắm, phải đảm bảo thực hiện đúng quy định về tiêu chuẩn, định</w:t>
      </w:r>
      <w:r w:rsidR="0075053C" w:rsidRPr="00977136">
        <w:rPr>
          <w:rFonts w:ascii="Times New Roman" w:hAnsi="Times New Roman" w:cs="Times New Roman"/>
          <w:sz w:val="28"/>
          <w:szCs w:val="28"/>
        </w:rPr>
        <w:t xml:space="preserve"> mức sử dụng máy móc, thiết bị; </w:t>
      </w:r>
      <w:r w:rsidRPr="00977136">
        <w:rPr>
          <w:rFonts w:ascii="Times New Roman" w:hAnsi="Times New Roman" w:cs="Times New Roman"/>
          <w:sz w:val="28"/>
          <w:szCs w:val="28"/>
        </w:rPr>
        <w:t>qui định của pháp luật về đấu thầu; công khai, minh bạch và tiết kiệm, hiệu quả</w:t>
      </w:r>
      <w:r w:rsidR="0075053C" w:rsidRPr="00977136">
        <w:rPr>
          <w:rFonts w:ascii="Times New Roman" w:hAnsi="Times New Roman" w:cs="Times New Roman"/>
          <w:sz w:val="28"/>
          <w:szCs w:val="28"/>
        </w:rPr>
        <w:t xml:space="preserve"> phù hợp với dự toán được giao.</w:t>
      </w:r>
    </w:p>
    <w:p w:rsidR="00657C77" w:rsidRPr="00657C77" w:rsidRDefault="00657C77" w:rsidP="00657C77">
      <w:pPr>
        <w:pStyle w:val="ListParagraph"/>
        <w:numPr>
          <w:ilvl w:val="0"/>
          <w:numId w:val="2"/>
        </w:numPr>
        <w:jc w:val="both"/>
        <w:rPr>
          <w:b/>
          <w:sz w:val="28"/>
          <w:szCs w:val="28"/>
        </w:rPr>
      </w:pPr>
      <w:r w:rsidRPr="00657C77">
        <w:rPr>
          <w:b/>
          <w:sz w:val="28"/>
          <w:szCs w:val="28"/>
        </w:rPr>
        <w:t xml:space="preserve">TÀI SẢN </w:t>
      </w:r>
      <w:r w:rsidR="005D0E93">
        <w:rPr>
          <w:b/>
          <w:sz w:val="28"/>
          <w:szCs w:val="28"/>
        </w:rPr>
        <w:t xml:space="preserve">CẦN </w:t>
      </w:r>
      <w:r w:rsidRPr="00657C77">
        <w:rPr>
          <w:b/>
          <w:sz w:val="28"/>
          <w:szCs w:val="28"/>
        </w:rPr>
        <w:t>MUA SẮM</w:t>
      </w:r>
      <w:r w:rsidR="00383AD2">
        <w:rPr>
          <w:b/>
          <w:sz w:val="28"/>
          <w:szCs w:val="28"/>
        </w:rPr>
        <w:t>, SỬA CHỮA</w:t>
      </w:r>
    </w:p>
    <w:p w:rsidR="00657C77" w:rsidRPr="00657C77" w:rsidRDefault="00657C77" w:rsidP="00657C77">
      <w:pPr>
        <w:pStyle w:val="ListParagraph"/>
        <w:numPr>
          <w:ilvl w:val="0"/>
          <w:numId w:val="5"/>
        </w:numPr>
        <w:jc w:val="both"/>
        <w:rPr>
          <w:sz w:val="28"/>
          <w:szCs w:val="28"/>
        </w:rPr>
      </w:pPr>
      <w:r w:rsidRPr="00657C77">
        <w:rPr>
          <w:b/>
          <w:sz w:val="28"/>
          <w:szCs w:val="28"/>
        </w:rPr>
        <w:t>Từ nguồn ngân sách chi t</w:t>
      </w:r>
      <w:r w:rsidR="00C3016F">
        <w:rPr>
          <w:b/>
          <w:sz w:val="28"/>
          <w:szCs w:val="28"/>
        </w:rPr>
        <w:t xml:space="preserve">hường xuyên cấp cho đơn vị </w:t>
      </w:r>
      <w:r w:rsidRPr="00657C77">
        <w:rPr>
          <w:b/>
          <w:sz w:val="28"/>
          <w:szCs w:val="28"/>
        </w:rPr>
        <w:t>năm</w:t>
      </w:r>
      <w:r w:rsidR="00C3016F">
        <w:rPr>
          <w:sz w:val="28"/>
          <w:szCs w:val="28"/>
        </w:rPr>
        <w:t xml:space="preserve"> </w:t>
      </w:r>
      <w:r w:rsidR="00C3016F" w:rsidRPr="00C3016F">
        <w:rPr>
          <w:b/>
          <w:sz w:val="28"/>
          <w:szCs w:val="28"/>
        </w:rPr>
        <w:t>2023</w:t>
      </w:r>
    </w:p>
    <w:p w:rsidR="00657C77" w:rsidRPr="00657C77" w:rsidRDefault="00657C77" w:rsidP="00657C77">
      <w:pPr>
        <w:pStyle w:val="ListParagraph"/>
        <w:ind w:left="1120"/>
        <w:jc w:val="both"/>
        <w:rPr>
          <w:sz w:val="28"/>
          <w:szCs w:val="28"/>
        </w:rPr>
      </w:pPr>
    </w:p>
    <w:tbl>
      <w:tblPr>
        <w:tblStyle w:val="TableGrid"/>
        <w:tblW w:w="9923" w:type="dxa"/>
        <w:tblInd w:w="-5" w:type="dxa"/>
        <w:tblLayout w:type="fixed"/>
        <w:tblLook w:val="04A0" w:firstRow="1" w:lastRow="0" w:firstColumn="1" w:lastColumn="0" w:noHBand="0" w:noVBand="1"/>
      </w:tblPr>
      <w:tblGrid>
        <w:gridCol w:w="709"/>
        <w:gridCol w:w="3622"/>
        <w:gridCol w:w="845"/>
        <w:gridCol w:w="816"/>
        <w:gridCol w:w="1616"/>
        <w:gridCol w:w="2315"/>
      </w:tblGrid>
      <w:tr w:rsidR="00657C77" w:rsidRPr="00657C77" w:rsidTr="00977136">
        <w:tc>
          <w:tcPr>
            <w:tcW w:w="709" w:type="dxa"/>
          </w:tcPr>
          <w:p w:rsidR="00657C77" w:rsidRPr="00657C77" w:rsidRDefault="00657C77" w:rsidP="009A4AAD">
            <w:pPr>
              <w:pStyle w:val="ListParagraph"/>
              <w:ind w:left="0"/>
              <w:jc w:val="center"/>
              <w:rPr>
                <w:b/>
                <w:sz w:val="28"/>
                <w:szCs w:val="28"/>
              </w:rPr>
            </w:pPr>
            <w:r w:rsidRPr="00657C77">
              <w:rPr>
                <w:b/>
                <w:sz w:val="28"/>
                <w:szCs w:val="28"/>
              </w:rPr>
              <w:t>STT</w:t>
            </w:r>
          </w:p>
        </w:tc>
        <w:tc>
          <w:tcPr>
            <w:tcW w:w="3622" w:type="dxa"/>
          </w:tcPr>
          <w:p w:rsidR="00657C77" w:rsidRPr="00657C77" w:rsidRDefault="00657C77" w:rsidP="009A4AAD">
            <w:pPr>
              <w:pStyle w:val="ListParagraph"/>
              <w:ind w:left="0"/>
              <w:jc w:val="center"/>
              <w:rPr>
                <w:b/>
                <w:sz w:val="28"/>
                <w:szCs w:val="28"/>
              </w:rPr>
            </w:pPr>
            <w:r w:rsidRPr="00657C77">
              <w:rPr>
                <w:b/>
                <w:sz w:val="28"/>
                <w:szCs w:val="28"/>
              </w:rPr>
              <w:t>NỘI DUNG</w:t>
            </w:r>
          </w:p>
        </w:tc>
        <w:tc>
          <w:tcPr>
            <w:tcW w:w="845" w:type="dxa"/>
          </w:tcPr>
          <w:p w:rsidR="00657C77" w:rsidRPr="00657C77" w:rsidRDefault="00657C77" w:rsidP="009A4AAD">
            <w:pPr>
              <w:pStyle w:val="ListParagraph"/>
              <w:ind w:left="0"/>
              <w:jc w:val="center"/>
              <w:rPr>
                <w:b/>
                <w:sz w:val="28"/>
                <w:szCs w:val="28"/>
              </w:rPr>
            </w:pPr>
            <w:r w:rsidRPr="00657C77">
              <w:rPr>
                <w:b/>
                <w:sz w:val="28"/>
                <w:szCs w:val="28"/>
              </w:rPr>
              <w:t>ĐVT</w:t>
            </w:r>
          </w:p>
        </w:tc>
        <w:tc>
          <w:tcPr>
            <w:tcW w:w="816" w:type="dxa"/>
          </w:tcPr>
          <w:p w:rsidR="00657C77" w:rsidRPr="00657C77" w:rsidRDefault="00657C77" w:rsidP="009A4AAD">
            <w:pPr>
              <w:pStyle w:val="ListParagraph"/>
              <w:ind w:left="0"/>
              <w:jc w:val="center"/>
              <w:rPr>
                <w:b/>
                <w:sz w:val="28"/>
                <w:szCs w:val="28"/>
              </w:rPr>
            </w:pPr>
            <w:r w:rsidRPr="00657C77">
              <w:rPr>
                <w:b/>
                <w:sz w:val="28"/>
                <w:szCs w:val="28"/>
              </w:rPr>
              <w:t>SL</w:t>
            </w:r>
          </w:p>
        </w:tc>
        <w:tc>
          <w:tcPr>
            <w:tcW w:w="1616" w:type="dxa"/>
          </w:tcPr>
          <w:p w:rsidR="00657C77" w:rsidRPr="00657C77" w:rsidRDefault="00657C77" w:rsidP="009A4AAD">
            <w:pPr>
              <w:pStyle w:val="ListParagraph"/>
              <w:ind w:left="0"/>
              <w:jc w:val="center"/>
              <w:rPr>
                <w:b/>
                <w:sz w:val="28"/>
                <w:szCs w:val="28"/>
              </w:rPr>
            </w:pPr>
            <w:r w:rsidRPr="00657C77">
              <w:rPr>
                <w:b/>
                <w:sz w:val="28"/>
                <w:szCs w:val="28"/>
              </w:rPr>
              <w:t>DỰ TOÁN KINH PHÍ</w:t>
            </w:r>
          </w:p>
        </w:tc>
        <w:tc>
          <w:tcPr>
            <w:tcW w:w="2315" w:type="dxa"/>
          </w:tcPr>
          <w:p w:rsidR="00657C77" w:rsidRPr="00657C77" w:rsidRDefault="00657C77" w:rsidP="009A4AAD">
            <w:pPr>
              <w:pStyle w:val="ListParagraph"/>
              <w:ind w:left="0"/>
              <w:jc w:val="center"/>
              <w:rPr>
                <w:b/>
                <w:sz w:val="28"/>
                <w:szCs w:val="28"/>
              </w:rPr>
            </w:pPr>
            <w:r w:rsidRPr="00657C77">
              <w:rPr>
                <w:b/>
                <w:sz w:val="28"/>
                <w:szCs w:val="28"/>
              </w:rPr>
              <w:t>HÌNH THỨC LCNT</w:t>
            </w:r>
          </w:p>
        </w:tc>
      </w:tr>
      <w:tr w:rsidR="005C7C2E" w:rsidRPr="00657C77" w:rsidTr="00977136">
        <w:tc>
          <w:tcPr>
            <w:tcW w:w="709" w:type="dxa"/>
          </w:tcPr>
          <w:p w:rsidR="005C7C2E" w:rsidRPr="00657C77" w:rsidRDefault="005C7C2E" w:rsidP="005C7C2E">
            <w:pPr>
              <w:pStyle w:val="ListParagraph"/>
              <w:ind w:left="0"/>
              <w:jc w:val="both"/>
              <w:rPr>
                <w:sz w:val="28"/>
                <w:szCs w:val="28"/>
              </w:rPr>
            </w:pPr>
            <w:r w:rsidRPr="00657C77">
              <w:rPr>
                <w:sz w:val="28"/>
                <w:szCs w:val="28"/>
              </w:rPr>
              <w:t>01</w:t>
            </w:r>
          </w:p>
        </w:tc>
        <w:tc>
          <w:tcPr>
            <w:tcW w:w="3622" w:type="dxa"/>
          </w:tcPr>
          <w:p w:rsidR="005C7C2E" w:rsidRPr="00657C77" w:rsidRDefault="005C7C2E" w:rsidP="00862B3A">
            <w:pPr>
              <w:pStyle w:val="ListParagraph"/>
              <w:ind w:left="0"/>
              <w:jc w:val="both"/>
              <w:rPr>
                <w:sz w:val="28"/>
                <w:szCs w:val="28"/>
              </w:rPr>
            </w:pPr>
            <w:r>
              <w:rPr>
                <w:sz w:val="28"/>
                <w:szCs w:val="28"/>
              </w:rPr>
              <w:t>Thay cửa nhôm</w:t>
            </w:r>
            <w:r w:rsidR="00862B3A">
              <w:rPr>
                <w:sz w:val="28"/>
                <w:szCs w:val="28"/>
              </w:rPr>
              <w:t xml:space="preserve"> lớp học nhà A, nhà B</w:t>
            </w:r>
            <w:r>
              <w:rPr>
                <w:sz w:val="28"/>
                <w:szCs w:val="28"/>
              </w:rPr>
              <w:t xml:space="preserve"> </w:t>
            </w:r>
          </w:p>
        </w:tc>
        <w:tc>
          <w:tcPr>
            <w:tcW w:w="845" w:type="dxa"/>
          </w:tcPr>
          <w:p w:rsidR="005C7C2E" w:rsidRPr="00657C77" w:rsidRDefault="00862B3A" w:rsidP="005C7C2E">
            <w:pPr>
              <w:pStyle w:val="ListParagraph"/>
              <w:ind w:left="0"/>
              <w:jc w:val="both"/>
              <w:rPr>
                <w:sz w:val="28"/>
                <w:szCs w:val="28"/>
              </w:rPr>
            </w:pPr>
            <w:r>
              <w:rPr>
                <w:sz w:val="28"/>
                <w:szCs w:val="28"/>
              </w:rPr>
              <w:t>m2</w:t>
            </w:r>
          </w:p>
        </w:tc>
        <w:tc>
          <w:tcPr>
            <w:tcW w:w="816" w:type="dxa"/>
          </w:tcPr>
          <w:p w:rsidR="005C7C2E" w:rsidRPr="00657C77" w:rsidRDefault="00862B3A" w:rsidP="005C7C2E">
            <w:pPr>
              <w:pStyle w:val="ListParagraph"/>
              <w:ind w:left="0"/>
              <w:jc w:val="both"/>
              <w:rPr>
                <w:sz w:val="28"/>
                <w:szCs w:val="28"/>
              </w:rPr>
            </w:pPr>
            <w:r>
              <w:rPr>
                <w:sz w:val="28"/>
                <w:szCs w:val="28"/>
              </w:rPr>
              <w:t>29</w:t>
            </w:r>
          </w:p>
        </w:tc>
        <w:tc>
          <w:tcPr>
            <w:tcW w:w="1616" w:type="dxa"/>
          </w:tcPr>
          <w:p w:rsidR="005C7C2E" w:rsidRPr="00657C77" w:rsidRDefault="00406C3D" w:rsidP="005C7C2E">
            <w:pPr>
              <w:pStyle w:val="ListParagraph"/>
              <w:ind w:left="0"/>
              <w:jc w:val="both"/>
              <w:rPr>
                <w:sz w:val="28"/>
                <w:szCs w:val="28"/>
              </w:rPr>
            </w:pPr>
            <w:r>
              <w:rPr>
                <w:sz w:val="28"/>
                <w:szCs w:val="28"/>
              </w:rPr>
              <w:t>49.300</w:t>
            </w:r>
            <w:r w:rsidR="00AD0B20">
              <w:rPr>
                <w:sz w:val="28"/>
                <w:szCs w:val="28"/>
              </w:rPr>
              <w:t>.000</w:t>
            </w:r>
          </w:p>
        </w:tc>
        <w:tc>
          <w:tcPr>
            <w:tcW w:w="2315" w:type="dxa"/>
          </w:tcPr>
          <w:p w:rsidR="005C7C2E" w:rsidRDefault="005C7C2E" w:rsidP="005C7C2E">
            <w:r w:rsidRPr="00DA02B4">
              <w:rPr>
                <w:sz w:val="28"/>
                <w:szCs w:val="28"/>
              </w:rPr>
              <w:t>Theo QĐ số 17/2019/QĐ-TTg</w:t>
            </w:r>
          </w:p>
        </w:tc>
      </w:tr>
      <w:tr w:rsidR="005C7C2E" w:rsidRPr="00657C77" w:rsidTr="00977136">
        <w:tc>
          <w:tcPr>
            <w:tcW w:w="709" w:type="dxa"/>
          </w:tcPr>
          <w:p w:rsidR="005C7C2E" w:rsidRPr="00657C77" w:rsidRDefault="005C7C2E" w:rsidP="005C7C2E">
            <w:pPr>
              <w:pStyle w:val="ListParagraph"/>
              <w:ind w:left="0"/>
              <w:jc w:val="both"/>
              <w:rPr>
                <w:sz w:val="28"/>
                <w:szCs w:val="28"/>
              </w:rPr>
            </w:pPr>
            <w:r>
              <w:rPr>
                <w:sz w:val="28"/>
                <w:szCs w:val="28"/>
              </w:rPr>
              <w:t>02</w:t>
            </w:r>
          </w:p>
        </w:tc>
        <w:tc>
          <w:tcPr>
            <w:tcW w:w="3622" w:type="dxa"/>
          </w:tcPr>
          <w:p w:rsidR="005C7C2E" w:rsidRDefault="005C7C2E" w:rsidP="005C7C2E">
            <w:pPr>
              <w:pStyle w:val="ListParagraph"/>
              <w:ind w:left="0"/>
              <w:jc w:val="both"/>
              <w:rPr>
                <w:sz w:val="28"/>
                <w:szCs w:val="28"/>
              </w:rPr>
            </w:pPr>
            <w:r>
              <w:rPr>
                <w:sz w:val="28"/>
                <w:szCs w:val="28"/>
              </w:rPr>
              <w:t>Mua thiết bị vận động thể chất sân trường</w:t>
            </w:r>
          </w:p>
        </w:tc>
        <w:tc>
          <w:tcPr>
            <w:tcW w:w="845" w:type="dxa"/>
          </w:tcPr>
          <w:p w:rsidR="005C7C2E" w:rsidRDefault="00AD0B20" w:rsidP="005C7C2E">
            <w:pPr>
              <w:pStyle w:val="ListParagraph"/>
              <w:ind w:left="0"/>
              <w:jc w:val="both"/>
              <w:rPr>
                <w:sz w:val="28"/>
                <w:szCs w:val="28"/>
              </w:rPr>
            </w:pPr>
            <w:r>
              <w:rPr>
                <w:sz w:val="28"/>
                <w:szCs w:val="28"/>
              </w:rPr>
              <w:t>bộ</w:t>
            </w:r>
          </w:p>
        </w:tc>
        <w:tc>
          <w:tcPr>
            <w:tcW w:w="816" w:type="dxa"/>
          </w:tcPr>
          <w:p w:rsidR="005C7C2E" w:rsidRDefault="00AD0B20" w:rsidP="005C7C2E">
            <w:pPr>
              <w:pStyle w:val="ListParagraph"/>
              <w:ind w:left="0"/>
              <w:jc w:val="both"/>
              <w:rPr>
                <w:sz w:val="28"/>
                <w:szCs w:val="28"/>
              </w:rPr>
            </w:pPr>
            <w:r>
              <w:rPr>
                <w:sz w:val="28"/>
                <w:szCs w:val="28"/>
              </w:rPr>
              <w:t>01</w:t>
            </w:r>
          </w:p>
        </w:tc>
        <w:tc>
          <w:tcPr>
            <w:tcW w:w="1616" w:type="dxa"/>
          </w:tcPr>
          <w:p w:rsidR="005C7C2E" w:rsidRDefault="005C7C2E" w:rsidP="005C7C2E">
            <w:pPr>
              <w:pStyle w:val="ListParagraph"/>
              <w:ind w:left="0"/>
              <w:jc w:val="both"/>
              <w:rPr>
                <w:sz w:val="28"/>
                <w:szCs w:val="28"/>
              </w:rPr>
            </w:pPr>
            <w:r>
              <w:rPr>
                <w:sz w:val="28"/>
                <w:szCs w:val="28"/>
              </w:rPr>
              <w:t>50.000.000</w:t>
            </w:r>
          </w:p>
        </w:tc>
        <w:tc>
          <w:tcPr>
            <w:tcW w:w="2315" w:type="dxa"/>
          </w:tcPr>
          <w:p w:rsidR="005C7C2E" w:rsidRDefault="005C7C2E" w:rsidP="005C7C2E">
            <w:r w:rsidRPr="00DA02B4">
              <w:rPr>
                <w:sz w:val="28"/>
                <w:szCs w:val="28"/>
              </w:rPr>
              <w:t>Theo QĐ số 17/2019/QĐ-TTg</w:t>
            </w:r>
          </w:p>
        </w:tc>
      </w:tr>
      <w:tr w:rsidR="0096749B" w:rsidRPr="00657C77" w:rsidTr="00977136">
        <w:tc>
          <w:tcPr>
            <w:tcW w:w="709" w:type="dxa"/>
            <w:tcBorders>
              <w:bottom w:val="single" w:sz="4" w:space="0" w:color="auto"/>
            </w:tcBorders>
          </w:tcPr>
          <w:p w:rsidR="0096749B" w:rsidRPr="00657C77" w:rsidRDefault="0096749B" w:rsidP="0096749B">
            <w:pPr>
              <w:pStyle w:val="ListParagraph"/>
              <w:ind w:left="0"/>
              <w:jc w:val="both"/>
              <w:rPr>
                <w:sz w:val="28"/>
                <w:szCs w:val="28"/>
              </w:rPr>
            </w:pPr>
            <w:r>
              <w:rPr>
                <w:sz w:val="28"/>
                <w:szCs w:val="28"/>
              </w:rPr>
              <w:t>04</w:t>
            </w:r>
          </w:p>
        </w:tc>
        <w:tc>
          <w:tcPr>
            <w:tcW w:w="3622" w:type="dxa"/>
            <w:tcBorders>
              <w:bottom w:val="single" w:sz="4" w:space="0" w:color="auto"/>
            </w:tcBorders>
          </w:tcPr>
          <w:p w:rsidR="0096749B" w:rsidRPr="00657C77" w:rsidRDefault="0096749B" w:rsidP="00062298">
            <w:pPr>
              <w:pStyle w:val="ListParagraph"/>
              <w:ind w:left="0"/>
              <w:jc w:val="both"/>
              <w:rPr>
                <w:sz w:val="28"/>
                <w:szCs w:val="28"/>
              </w:rPr>
            </w:pPr>
            <w:r>
              <w:rPr>
                <w:sz w:val="28"/>
                <w:szCs w:val="28"/>
              </w:rPr>
              <w:t>Lắp đặt b</w:t>
            </w:r>
            <w:r w:rsidR="00062298">
              <w:rPr>
                <w:sz w:val="28"/>
                <w:szCs w:val="28"/>
              </w:rPr>
              <w:t>ảng biểu, trang trí sân trường.</w:t>
            </w:r>
          </w:p>
        </w:tc>
        <w:tc>
          <w:tcPr>
            <w:tcW w:w="845" w:type="dxa"/>
            <w:tcBorders>
              <w:bottom w:val="single" w:sz="4" w:space="0" w:color="auto"/>
            </w:tcBorders>
          </w:tcPr>
          <w:p w:rsidR="0096749B" w:rsidRPr="00657C77" w:rsidRDefault="0096749B" w:rsidP="0096749B">
            <w:pPr>
              <w:pStyle w:val="ListParagraph"/>
              <w:ind w:left="0"/>
              <w:jc w:val="both"/>
              <w:rPr>
                <w:sz w:val="28"/>
                <w:szCs w:val="28"/>
              </w:rPr>
            </w:pPr>
          </w:p>
        </w:tc>
        <w:tc>
          <w:tcPr>
            <w:tcW w:w="816" w:type="dxa"/>
            <w:tcBorders>
              <w:bottom w:val="single" w:sz="4" w:space="0" w:color="auto"/>
            </w:tcBorders>
          </w:tcPr>
          <w:p w:rsidR="0096749B" w:rsidRPr="00657C77" w:rsidRDefault="0096749B" w:rsidP="0096749B">
            <w:pPr>
              <w:pStyle w:val="ListParagraph"/>
              <w:ind w:left="0"/>
              <w:jc w:val="both"/>
              <w:rPr>
                <w:sz w:val="28"/>
                <w:szCs w:val="28"/>
              </w:rPr>
            </w:pPr>
          </w:p>
        </w:tc>
        <w:tc>
          <w:tcPr>
            <w:tcW w:w="1616" w:type="dxa"/>
            <w:tcBorders>
              <w:bottom w:val="single" w:sz="4" w:space="0" w:color="auto"/>
            </w:tcBorders>
          </w:tcPr>
          <w:p w:rsidR="0096749B" w:rsidRPr="00657C77" w:rsidRDefault="00062298" w:rsidP="0096749B">
            <w:pPr>
              <w:pStyle w:val="ListParagraph"/>
              <w:ind w:left="0"/>
              <w:jc w:val="both"/>
              <w:rPr>
                <w:sz w:val="28"/>
                <w:szCs w:val="28"/>
              </w:rPr>
            </w:pPr>
            <w:r>
              <w:rPr>
                <w:sz w:val="28"/>
                <w:szCs w:val="28"/>
              </w:rPr>
              <w:t>4</w:t>
            </w:r>
            <w:r w:rsidR="0096749B">
              <w:rPr>
                <w:sz w:val="28"/>
                <w:szCs w:val="28"/>
              </w:rPr>
              <w:t>0.000.000</w:t>
            </w:r>
          </w:p>
        </w:tc>
        <w:tc>
          <w:tcPr>
            <w:tcW w:w="2315" w:type="dxa"/>
            <w:tcBorders>
              <w:bottom w:val="single" w:sz="4" w:space="0" w:color="auto"/>
            </w:tcBorders>
          </w:tcPr>
          <w:p w:rsidR="0096749B" w:rsidRPr="00657C77" w:rsidRDefault="0064376C" w:rsidP="0096749B">
            <w:pPr>
              <w:pStyle w:val="ListParagraph"/>
              <w:ind w:left="0"/>
              <w:jc w:val="both"/>
              <w:rPr>
                <w:sz w:val="28"/>
                <w:szCs w:val="28"/>
              </w:rPr>
            </w:pPr>
            <w:r>
              <w:rPr>
                <w:sz w:val="28"/>
                <w:szCs w:val="28"/>
              </w:rPr>
              <w:t>Theo QĐ số 17/2019/QĐ-TTg</w:t>
            </w:r>
          </w:p>
        </w:tc>
      </w:tr>
      <w:tr w:rsidR="001B0799" w:rsidRPr="00657C77" w:rsidTr="00977136">
        <w:tc>
          <w:tcPr>
            <w:tcW w:w="709" w:type="dxa"/>
            <w:tcBorders>
              <w:bottom w:val="single" w:sz="4" w:space="0" w:color="auto"/>
            </w:tcBorders>
          </w:tcPr>
          <w:p w:rsidR="001B0799" w:rsidRPr="00657C77" w:rsidRDefault="0096749B" w:rsidP="001B0799">
            <w:pPr>
              <w:pStyle w:val="ListParagraph"/>
              <w:ind w:left="0"/>
              <w:jc w:val="both"/>
              <w:rPr>
                <w:sz w:val="28"/>
                <w:szCs w:val="28"/>
              </w:rPr>
            </w:pPr>
            <w:r>
              <w:rPr>
                <w:sz w:val="28"/>
                <w:szCs w:val="28"/>
              </w:rPr>
              <w:lastRenderedPageBreak/>
              <w:t>05</w:t>
            </w:r>
          </w:p>
        </w:tc>
        <w:tc>
          <w:tcPr>
            <w:tcW w:w="3622" w:type="dxa"/>
            <w:tcBorders>
              <w:bottom w:val="single" w:sz="4" w:space="0" w:color="auto"/>
            </w:tcBorders>
          </w:tcPr>
          <w:p w:rsidR="001B0799" w:rsidRPr="00657C77" w:rsidRDefault="001B0799" w:rsidP="001B0799">
            <w:pPr>
              <w:pStyle w:val="ListParagraph"/>
              <w:ind w:left="0"/>
              <w:jc w:val="both"/>
              <w:rPr>
                <w:sz w:val="28"/>
                <w:szCs w:val="28"/>
              </w:rPr>
            </w:pPr>
            <w:r>
              <w:rPr>
                <w:sz w:val="28"/>
                <w:szCs w:val="28"/>
              </w:rPr>
              <w:t>Mua m</w:t>
            </w:r>
            <w:r w:rsidRPr="00657C77">
              <w:rPr>
                <w:sz w:val="28"/>
                <w:szCs w:val="28"/>
              </w:rPr>
              <w:t>áy in</w:t>
            </w:r>
          </w:p>
        </w:tc>
        <w:tc>
          <w:tcPr>
            <w:tcW w:w="845" w:type="dxa"/>
            <w:tcBorders>
              <w:bottom w:val="single" w:sz="4" w:space="0" w:color="auto"/>
            </w:tcBorders>
          </w:tcPr>
          <w:p w:rsidR="001B0799" w:rsidRPr="00657C77" w:rsidRDefault="001B0799" w:rsidP="001B0799">
            <w:pPr>
              <w:pStyle w:val="ListParagraph"/>
              <w:ind w:left="0"/>
              <w:jc w:val="both"/>
              <w:rPr>
                <w:sz w:val="28"/>
                <w:szCs w:val="28"/>
              </w:rPr>
            </w:pPr>
            <w:r w:rsidRPr="00657C77">
              <w:rPr>
                <w:sz w:val="28"/>
                <w:szCs w:val="28"/>
              </w:rPr>
              <w:t>Cái</w:t>
            </w:r>
          </w:p>
        </w:tc>
        <w:tc>
          <w:tcPr>
            <w:tcW w:w="816" w:type="dxa"/>
            <w:tcBorders>
              <w:bottom w:val="single" w:sz="4" w:space="0" w:color="auto"/>
            </w:tcBorders>
          </w:tcPr>
          <w:p w:rsidR="001B0799" w:rsidRPr="00657C77" w:rsidRDefault="0064376C" w:rsidP="001B0799">
            <w:pPr>
              <w:pStyle w:val="ListParagraph"/>
              <w:ind w:left="0"/>
              <w:jc w:val="both"/>
              <w:rPr>
                <w:sz w:val="28"/>
                <w:szCs w:val="28"/>
              </w:rPr>
            </w:pPr>
            <w:r>
              <w:rPr>
                <w:sz w:val="28"/>
                <w:szCs w:val="28"/>
              </w:rPr>
              <w:t>01</w:t>
            </w:r>
          </w:p>
        </w:tc>
        <w:tc>
          <w:tcPr>
            <w:tcW w:w="1616" w:type="dxa"/>
            <w:tcBorders>
              <w:bottom w:val="single" w:sz="4" w:space="0" w:color="auto"/>
            </w:tcBorders>
          </w:tcPr>
          <w:p w:rsidR="001B0799" w:rsidRPr="00657C77" w:rsidRDefault="00AD0B20" w:rsidP="001B0799">
            <w:pPr>
              <w:pStyle w:val="ListParagraph"/>
              <w:ind w:left="0"/>
              <w:jc w:val="both"/>
              <w:rPr>
                <w:sz w:val="28"/>
                <w:szCs w:val="28"/>
              </w:rPr>
            </w:pPr>
            <w:r>
              <w:rPr>
                <w:sz w:val="28"/>
                <w:szCs w:val="28"/>
              </w:rPr>
              <w:t>4</w:t>
            </w:r>
            <w:r w:rsidR="001B0799" w:rsidRPr="00657C77">
              <w:rPr>
                <w:sz w:val="28"/>
                <w:szCs w:val="28"/>
              </w:rPr>
              <w:t>.000.000</w:t>
            </w:r>
          </w:p>
        </w:tc>
        <w:tc>
          <w:tcPr>
            <w:tcW w:w="2315" w:type="dxa"/>
            <w:tcBorders>
              <w:bottom w:val="single" w:sz="4" w:space="0" w:color="auto"/>
            </w:tcBorders>
          </w:tcPr>
          <w:p w:rsidR="001B0799" w:rsidRPr="00657C77" w:rsidRDefault="005C7C2E" w:rsidP="001B0799">
            <w:pPr>
              <w:pStyle w:val="ListParagraph"/>
              <w:ind w:left="0"/>
              <w:jc w:val="both"/>
              <w:rPr>
                <w:sz w:val="28"/>
                <w:szCs w:val="28"/>
              </w:rPr>
            </w:pPr>
            <w:r>
              <w:rPr>
                <w:sz w:val="28"/>
                <w:szCs w:val="28"/>
              </w:rPr>
              <w:t>Theo QĐ số 17/2019/QĐ-TTg</w:t>
            </w:r>
          </w:p>
        </w:tc>
      </w:tr>
      <w:tr w:rsidR="001B0799" w:rsidRPr="00657C77" w:rsidTr="00977136">
        <w:tc>
          <w:tcPr>
            <w:tcW w:w="709" w:type="dxa"/>
            <w:tcBorders>
              <w:bottom w:val="single" w:sz="4" w:space="0" w:color="auto"/>
            </w:tcBorders>
          </w:tcPr>
          <w:p w:rsidR="001B0799" w:rsidRPr="00657C77" w:rsidRDefault="0096749B" w:rsidP="001B0799">
            <w:pPr>
              <w:pStyle w:val="ListParagraph"/>
              <w:ind w:left="0"/>
              <w:jc w:val="both"/>
              <w:rPr>
                <w:sz w:val="28"/>
                <w:szCs w:val="28"/>
              </w:rPr>
            </w:pPr>
            <w:r>
              <w:rPr>
                <w:sz w:val="28"/>
                <w:szCs w:val="28"/>
              </w:rPr>
              <w:t>06</w:t>
            </w:r>
          </w:p>
        </w:tc>
        <w:tc>
          <w:tcPr>
            <w:tcW w:w="3622" w:type="dxa"/>
            <w:tcBorders>
              <w:bottom w:val="single" w:sz="4" w:space="0" w:color="auto"/>
            </w:tcBorders>
          </w:tcPr>
          <w:p w:rsidR="001B0799" w:rsidRDefault="0096749B" w:rsidP="00AD0B20">
            <w:pPr>
              <w:pStyle w:val="ListParagraph"/>
              <w:ind w:left="0"/>
              <w:jc w:val="both"/>
              <w:rPr>
                <w:sz w:val="28"/>
                <w:szCs w:val="28"/>
              </w:rPr>
            </w:pPr>
            <w:r>
              <w:rPr>
                <w:sz w:val="28"/>
                <w:szCs w:val="28"/>
              </w:rPr>
              <w:t xml:space="preserve">Sửa </w:t>
            </w:r>
            <w:r w:rsidR="00AD0B20">
              <w:rPr>
                <w:sz w:val="28"/>
                <w:szCs w:val="28"/>
              </w:rPr>
              <w:t xml:space="preserve">chữa </w:t>
            </w:r>
            <w:r>
              <w:rPr>
                <w:sz w:val="28"/>
                <w:szCs w:val="28"/>
              </w:rPr>
              <w:t xml:space="preserve">máy tính để </w:t>
            </w:r>
            <w:r w:rsidR="00AD0B20">
              <w:rPr>
                <w:sz w:val="28"/>
                <w:szCs w:val="28"/>
              </w:rPr>
              <w:t>bàn</w:t>
            </w:r>
          </w:p>
        </w:tc>
        <w:tc>
          <w:tcPr>
            <w:tcW w:w="845" w:type="dxa"/>
            <w:tcBorders>
              <w:bottom w:val="single" w:sz="4" w:space="0" w:color="auto"/>
            </w:tcBorders>
          </w:tcPr>
          <w:p w:rsidR="001B0799" w:rsidRPr="00657C77" w:rsidRDefault="001B0799" w:rsidP="001B0799">
            <w:pPr>
              <w:pStyle w:val="ListParagraph"/>
              <w:ind w:left="0"/>
              <w:jc w:val="both"/>
              <w:rPr>
                <w:sz w:val="28"/>
                <w:szCs w:val="28"/>
              </w:rPr>
            </w:pPr>
          </w:p>
        </w:tc>
        <w:tc>
          <w:tcPr>
            <w:tcW w:w="816" w:type="dxa"/>
            <w:tcBorders>
              <w:bottom w:val="single" w:sz="4" w:space="0" w:color="auto"/>
            </w:tcBorders>
          </w:tcPr>
          <w:p w:rsidR="001B0799" w:rsidRPr="00657C77" w:rsidRDefault="001B0799" w:rsidP="001B0799">
            <w:pPr>
              <w:pStyle w:val="ListParagraph"/>
              <w:ind w:left="0"/>
              <w:jc w:val="both"/>
              <w:rPr>
                <w:sz w:val="28"/>
                <w:szCs w:val="28"/>
              </w:rPr>
            </w:pPr>
          </w:p>
        </w:tc>
        <w:tc>
          <w:tcPr>
            <w:tcW w:w="1616" w:type="dxa"/>
            <w:tcBorders>
              <w:bottom w:val="single" w:sz="4" w:space="0" w:color="auto"/>
            </w:tcBorders>
          </w:tcPr>
          <w:p w:rsidR="001B0799" w:rsidRDefault="00C5241A" w:rsidP="0064376C">
            <w:pPr>
              <w:pStyle w:val="ListParagraph"/>
              <w:ind w:left="0"/>
              <w:jc w:val="both"/>
              <w:rPr>
                <w:sz w:val="28"/>
                <w:szCs w:val="28"/>
              </w:rPr>
            </w:pPr>
            <w:r>
              <w:rPr>
                <w:sz w:val="28"/>
                <w:szCs w:val="28"/>
              </w:rPr>
              <w:t>35</w:t>
            </w:r>
            <w:r w:rsidR="0064376C">
              <w:rPr>
                <w:sz w:val="28"/>
                <w:szCs w:val="28"/>
              </w:rPr>
              <w:t>.000.000</w:t>
            </w:r>
          </w:p>
        </w:tc>
        <w:tc>
          <w:tcPr>
            <w:tcW w:w="2315" w:type="dxa"/>
            <w:tcBorders>
              <w:bottom w:val="single" w:sz="4" w:space="0" w:color="auto"/>
            </w:tcBorders>
          </w:tcPr>
          <w:p w:rsidR="001B0799" w:rsidRDefault="0096749B" w:rsidP="001B0799">
            <w:pPr>
              <w:pStyle w:val="ListParagraph"/>
              <w:ind w:left="0"/>
              <w:jc w:val="both"/>
              <w:rPr>
                <w:sz w:val="28"/>
                <w:szCs w:val="28"/>
              </w:rPr>
            </w:pPr>
            <w:r>
              <w:rPr>
                <w:sz w:val="28"/>
                <w:szCs w:val="28"/>
              </w:rPr>
              <w:t>Theo QĐ số 17/2019/QĐ-TTg</w:t>
            </w:r>
          </w:p>
        </w:tc>
      </w:tr>
      <w:tr w:rsidR="00E83CDC" w:rsidRPr="00657C77" w:rsidTr="00977136">
        <w:tc>
          <w:tcPr>
            <w:tcW w:w="709" w:type="dxa"/>
            <w:tcBorders>
              <w:bottom w:val="single" w:sz="4" w:space="0" w:color="auto"/>
            </w:tcBorders>
          </w:tcPr>
          <w:p w:rsidR="00E83CDC" w:rsidRDefault="00E83CDC" w:rsidP="00E83CDC">
            <w:pPr>
              <w:pStyle w:val="ListParagraph"/>
              <w:ind w:left="0"/>
              <w:jc w:val="both"/>
              <w:rPr>
                <w:sz w:val="28"/>
                <w:szCs w:val="28"/>
              </w:rPr>
            </w:pPr>
            <w:r>
              <w:rPr>
                <w:sz w:val="28"/>
                <w:szCs w:val="28"/>
              </w:rPr>
              <w:t>07</w:t>
            </w:r>
          </w:p>
        </w:tc>
        <w:tc>
          <w:tcPr>
            <w:tcW w:w="3622" w:type="dxa"/>
            <w:tcBorders>
              <w:bottom w:val="single" w:sz="4" w:space="0" w:color="auto"/>
            </w:tcBorders>
          </w:tcPr>
          <w:p w:rsidR="00E83CDC" w:rsidRDefault="00E83CDC" w:rsidP="00E83CDC">
            <w:pPr>
              <w:pStyle w:val="ListParagraph"/>
              <w:ind w:left="0"/>
              <w:jc w:val="both"/>
              <w:rPr>
                <w:sz w:val="28"/>
                <w:szCs w:val="28"/>
              </w:rPr>
            </w:pPr>
            <w:r>
              <w:rPr>
                <w:sz w:val="28"/>
                <w:szCs w:val="28"/>
              </w:rPr>
              <w:t>Mua bộ thiết bị chữa cháy</w:t>
            </w:r>
          </w:p>
        </w:tc>
        <w:tc>
          <w:tcPr>
            <w:tcW w:w="845" w:type="dxa"/>
            <w:tcBorders>
              <w:bottom w:val="single" w:sz="4" w:space="0" w:color="auto"/>
            </w:tcBorders>
          </w:tcPr>
          <w:p w:rsidR="00E83CDC" w:rsidRPr="00657C77" w:rsidRDefault="00E83CDC" w:rsidP="00E83CDC">
            <w:pPr>
              <w:pStyle w:val="ListParagraph"/>
              <w:ind w:left="0"/>
              <w:jc w:val="both"/>
              <w:rPr>
                <w:sz w:val="28"/>
                <w:szCs w:val="28"/>
              </w:rPr>
            </w:pPr>
            <w:r>
              <w:rPr>
                <w:sz w:val="28"/>
                <w:szCs w:val="28"/>
              </w:rPr>
              <w:t>bộ</w:t>
            </w:r>
          </w:p>
        </w:tc>
        <w:tc>
          <w:tcPr>
            <w:tcW w:w="816" w:type="dxa"/>
            <w:tcBorders>
              <w:bottom w:val="single" w:sz="4" w:space="0" w:color="auto"/>
            </w:tcBorders>
          </w:tcPr>
          <w:p w:rsidR="00E83CDC" w:rsidRPr="00657C77" w:rsidRDefault="00062298" w:rsidP="00E83CDC">
            <w:pPr>
              <w:pStyle w:val="ListParagraph"/>
              <w:ind w:left="0"/>
              <w:jc w:val="both"/>
              <w:rPr>
                <w:sz w:val="28"/>
                <w:szCs w:val="28"/>
              </w:rPr>
            </w:pPr>
            <w:r>
              <w:rPr>
                <w:sz w:val="28"/>
                <w:szCs w:val="28"/>
              </w:rPr>
              <w:t>06</w:t>
            </w:r>
          </w:p>
        </w:tc>
        <w:tc>
          <w:tcPr>
            <w:tcW w:w="1616" w:type="dxa"/>
            <w:tcBorders>
              <w:bottom w:val="single" w:sz="4" w:space="0" w:color="auto"/>
            </w:tcBorders>
          </w:tcPr>
          <w:p w:rsidR="00E83CDC" w:rsidRDefault="00062298" w:rsidP="00E83CDC">
            <w:pPr>
              <w:pStyle w:val="ListParagraph"/>
              <w:ind w:left="0"/>
              <w:jc w:val="both"/>
              <w:rPr>
                <w:sz w:val="28"/>
                <w:szCs w:val="28"/>
              </w:rPr>
            </w:pPr>
            <w:r>
              <w:rPr>
                <w:sz w:val="28"/>
                <w:szCs w:val="28"/>
              </w:rPr>
              <w:t>23.1</w:t>
            </w:r>
            <w:r w:rsidR="00E83CDC">
              <w:rPr>
                <w:sz w:val="28"/>
                <w:szCs w:val="28"/>
              </w:rPr>
              <w:t>00.000</w:t>
            </w:r>
          </w:p>
        </w:tc>
        <w:tc>
          <w:tcPr>
            <w:tcW w:w="2315" w:type="dxa"/>
            <w:tcBorders>
              <w:bottom w:val="single" w:sz="4" w:space="0" w:color="auto"/>
            </w:tcBorders>
          </w:tcPr>
          <w:p w:rsidR="00E83CDC" w:rsidRPr="005C7C2E" w:rsidRDefault="00E83CDC" w:rsidP="00E83CDC">
            <w:pPr>
              <w:rPr>
                <w:rFonts w:ascii="Times New Roman" w:hAnsi="Times New Roman" w:cs="Times New Roman"/>
              </w:rPr>
            </w:pPr>
            <w:r w:rsidRPr="005C7C2E">
              <w:rPr>
                <w:rFonts w:ascii="Times New Roman" w:hAnsi="Times New Roman" w:cs="Times New Roman"/>
                <w:sz w:val="28"/>
                <w:szCs w:val="28"/>
              </w:rPr>
              <w:t>Theo QĐ số 17/2019/QĐ-TTg</w:t>
            </w:r>
          </w:p>
        </w:tc>
      </w:tr>
      <w:tr w:rsidR="00E83CDC" w:rsidRPr="00657C77" w:rsidTr="00977136">
        <w:tc>
          <w:tcPr>
            <w:tcW w:w="709" w:type="dxa"/>
            <w:tcBorders>
              <w:bottom w:val="single" w:sz="4" w:space="0" w:color="auto"/>
            </w:tcBorders>
          </w:tcPr>
          <w:p w:rsidR="00E83CDC" w:rsidRDefault="00062298" w:rsidP="00E83CDC">
            <w:pPr>
              <w:pStyle w:val="ListParagraph"/>
              <w:ind w:left="0"/>
              <w:jc w:val="both"/>
              <w:rPr>
                <w:sz w:val="28"/>
                <w:szCs w:val="28"/>
              </w:rPr>
            </w:pPr>
            <w:r>
              <w:rPr>
                <w:sz w:val="28"/>
                <w:szCs w:val="28"/>
              </w:rPr>
              <w:t>08</w:t>
            </w:r>
          </w:p>
        </w:tc>
        <w:tc>
          <w:tcPr>
            <w:tcW w:w="3622" w:type="dxa"/>
            <w:tcBorders>
              <w:bottom w:val="single" w:sz="4" w:space="0" w:color="auto"/>
            </w:tcBorders>
          </w:tcPr>
          <w:p w:rsidR="00E83CDC" w:rsidRDefault="00E83CDC" w:rsidP="00E83CDC">
            <w:pPr>
              <w:pStyle w:val="ListParagraph"/>
              <w:ind w:left="0"/>
              <w:jc w:val="both"/>
              <w:rPr>
                <w:sz w:val="28"/>
                <w:szCs w:val="28"/>
              </w:rPr>
            </w:pPr>
            <w:r>
              <w:rPr>
                <w:sz w:val="28"/>
                <w:szCs w:val="28"/>
              </w:rPr>
              <w:t>Mua thuốc và thuê dịch vụ phun thuốc diệt khuẩn, côn trùng</w:t>
            </w:r>
          </w:p>
        </w:tc>
        <w:tc>
          <w:tcPr>
            <w:tcW w:w="845" w:type="dxa"/>
            <w:tcBorders>
              <w:bottom w:val="single" w:sz="4" w:space="0" w:color="auto"/>
            </w:tcBorders>
          </w:tcPr>
          <w:p w:rsidR="00E83CDC" w:rsidRDefault="00E83CDC" w:rsidP="00E83CDC">
            <w:pPr>
              <w:pStyle w:val="ListParagraph"/>
              <w:ind w:left="0"/>
              <w:jc w:val="both"/>
              <w:rPr>
                <w:sz w:val="28"/>
                <w:szCs w:val="28"/>
              </w:rPr>
            </w:pPr>
          </w:p>
        </w:tc>
        <w:tc>
          <w:tcPr>
            <w:tcW w:w="816" w:type="dxa"/>
            <w:tcBorders>
              <w:bottom w:val="single" w:sz="4" w:space="0" w:color="auto"/>
            </w:tcBorders>
          </w:tcPr>
          <w:p w:rsidR="00E83CDC" w:rsidRDefault="00E83CDC" w:rsidP="00E83CDC">
            <w:pPr>
              <w:pStyle w:val="ListParagraph"/>
              <w:ind w:left="0"/>
              <w:jc w:val="both"/>
              <w:rPr>
                <w:sz w:val="28"/>
                <w:szCs w:val="28"/>
              </w:rPr>
            </w:pPr>
          </w:p>
        </w:tc>
        <w:tc>
          <w:tcPr>
            <w:tcW w:w="1616" w:type="dxa"/>
            <w:tcBorders>
              <w:bottom w:val="single" w:sz="4" w:space="0" w:color="auto"/>
            </w:tcBorders>
          </w:tcPr>
          <w:p w:rsidR="00E83CDC" w:rsidRDefault="00E83CDC" w:rsidP="00E83CDC">
            <w:pPr>
              <w:pStyle w:val="ListParagraph"/>
              <w:ind w:left="0"/>
              <w:jc w:val="both"/>
              <w:rPr>
                <w:sz w:val="28"/>
                <w:szCs w:val="28"/>
              </w:rPr>
            </w:pPr>
            <w:r>
              <w:rPr>
                <w:sz w:val="28"/>
                <w:szCs w:val="28"/>
              </w:rPr>
              <w:t>13.000.000</w:t>
            </w:r>
          </w:p>
        </w:tc>
        <w:tc>
          <w:tcPr>
            <w:tcW w:w="2315" w:type="dxa"/>
            <w:tcBorders>
              <w:bottom w:val="single" w:sz="4" w:space="0" w:color="auto"/>
            </w:tcBorders>
          </w:tcPr>
          <w:p w:rsidR="00E83CDC" w:rsidRPr="005C7C2E" w:rsidRDefault="00E83CDC" w:rsidP="00E83CDC">
            <w:pPr>
              <w:rPr>
                <w:rFonts w:ascii="Times New Roman" w:hAnsi="Times New Roman" w:cs="Times New Roman"/>
              </w:rPr>
            </w:pPr>
            <w:r w:rsidRPr="005C7C2E">
              <w:rPr>
                <w:rFonts w:ascii="Times New Roman" w:hAnsi="Times New Roman" w:cs="Times New Roman"/>
                <w:sz w:val="28"/>
                <w:szCs w:val="28"/>
              </w:rPr>
              <w:t>Theo QĐ số 17/2019/QĐ-TTg</w:t>
            </w:r>
          </w:p>
        </w:tc>
      </w:tr>
      <w:tr w:rsidR="00E83CDC" w:rsidRPr="00657C77" w:rsidTr="005C7C2E">
        <w:tc>
          <w:tcPr>
            <w:tcW w:w="709" w:type="dxa"/>
            <w:tcBorders>
              <w:bottom w:val="single" w:sz="4" w:space="0" w:color="auto"/>
            </w:tcBorders>
          </w:tcPr>
          <w:p w:rsidR="00E83CDC" w:rsidRDefault="00062298" w:rsidP="00E83CDC">
            <w:pPr>
              <w:pStyle w:val="ListParagraph"/>
              <w:ind w:left="0"/>
              <w:jc w:val="both"/>
              <w:rPr>
                <w:sz w:val="28"/>
                <w:szCs w:val="28"/>
              </w:rPr>
            </w:pPr>
            <w:r>
              <w:rPr>
                <w:sz w:val="28"/>
                <w:szCs w:val="28"/>
              </w:rPr>
              <w:t>09</w:t>
            </w:r>
          </w:p>
        </w:tc>
        <w:tc>
          <w:tcPr>
            <w:tcW w:w="3622" w:type="dxa"/>
            <w:tcBorders>
              <w:bottom w:val="single" w:sz="4" w:space="0" w:color="auto"/>
            </w:tcBorders>
          </w:tcPr>
          <w:p w:rsidR="00E83CDC" w:rsidRDefault="00E83CDC" w:rsidP="00E83CDC">
            <w:pPr>
              <w:pStyle w:val="ListParagraph"/>
              <w:ind w:left="0"/>
              <w:jc w:val="both"/>
              <w:rPr>
                <w:sz w:val="28"/>
                <w:szCs w:val="28"/>
              </w:rPr>
            </w:pPr>
            <w:r>
              <w:rPr>
                <w:sz w:val="28"/>
                <w:szCs w:val="28"/>
              </w:rPr>
              <w:t>Xe gom rác nội bộ</w:t>
            </w:r>
          </w:p>
        </w:tc>
        <w:tc>
          <w:tcPr>
            <w:tcW w:w="845" w:type="dxa"/>
            <w:tcBorders>
              <w:bottom w:val="single" w:sz="4" w:space="0" w:color="auto"/>
            </w:tcBorders>
          </w:tcPr>
          <w:p w:rsidR="00E83CDC" w:rsidRDefault="00E83CDC" w:rsidP="00E83CDC">
            <w:pPr>
              <w:pStyle w:val="ListParagraph"/>
              <w:ind w:left="0"/>
              <w:jc w:val="both"/>
              <w:rPr>
                <w:sz w:val="28"/>
                <w:szCs w:val="28"/>
              </w:rPr>
            </w:pPr>
            <w:r>
              <w:rPr>
                <w:sz w:val="28"/>
                <w:szCs w:val="28"/>
              </w:rPr>
              <w:t>xe</w:t>
            </w:r>
          </w:p>
        </w:tc>
        <w:tc>
          <w:tcPr>
            <w:tcW w:w="816" w:type="dxa"/>
            <w:tcBorders>
              <w:bottom w:val="single" w:sz="4" w:space="0" w:color="auto"/>
            </w:tcBorders>
          </w:tcPr>
          <w:p w:rsidR="00E83CDC" w:rsidRDefault="00E83CDC" w:rsidP="00E83CDC">
            <w:pPr>
              <w:pStyle w:val="ListParagraph"/>
              <w:ind w:left="0"/>
              <w:jc w:val="both"/>
              <w:rPr>
                <w:sz w:val="28"/>
                <w:szCs w:val="28"/>
              </w:rPr>
            </w:pPr>
            <w:r>
              <w:rPr>
                <w:sz w:val="28"/>
                <w:szCs w:val="28"/>
              </w:rPr>
              <w:t>01</w:t>
            </w:r>
          </w:p>
        </w:tc>
        <w:tc>
          <w:tcPr>
            <w:tcW w:w="1616" w:type="dxa"/>
            <w:tcBorders>
              <w:bottom w:val="single" w:sz="4" w:space="0" w:color="auto"/>
            </w:tcBorders>
          </w:tcPr>
          <w:p w:rsidR="00E83CDC" w:rsidRDefault="00E83CDC" w:rsidP="00E83CDC">
            <w:pPr>
              <w:pStyle w:val="ListParagraph"/>
              <w:ind w:left="0"/>
              <w:jc w:val="both"/>
              <w:rPr>
                <w:sz w:val="28"/>
                <w:szCs w:val="28"/>
              </w:rPr>
            </w:pPr>
            <w:r>
              <w:rPr>
                <w:sz w:val="28"/>
                <w:szCs w:val="28"/>
              </w:rPr>
              <w:t>3.900.000</w:t>
            </w:r>
          </w:p>
        </w:tc>
        <w:tc>
          <w:tcPr>
            <w:tcW w:w="2315" w:type="dxa"/>
            <w:tcBorders>
              <w:bottom w:val="single" w:sz="4" w:space="0" w:color="auto"/>
            </w:tcBorders>
          </w:tcPr>
          <w:p w:rsidR="00E83CDC" w:rsidRPr="005C7C2E" w:rsidRDefault="00E83CDC" w:rsidP="00E83CDC">
            <w:pPr>
              <w:rPr>
                <w:rFonts w:ascii="Times New Roman" w:hAnsi="Times New Roman" w:cs="Times New Roman"/>
              </w:rPr>
            </w:pPr>
            <w:r w:rsidRPr="005C7C2E">
              <w:rPr>
                <w:rFonts w:ascii="Times New Roman" w:hAnsi="Times New Roman" w:cs="Times New Roman"/>
                <w:sz w:val="28"/>
                <w:szCs w:val="28"/>
              </w:rPr>
              <w:t>Theo QĐ số 17/2019/QĐ-TTg</w:t>
            </w:r>
          </w:p>
        </w:tc>
      </w:tr>
      <w:tr w:rsidR="00E83CDC" w:rsidRPr="00657C77" w:rsidTr="005C7C2E">
        <w:tc>
          <w:tcPr>
            <w:tcW w:w="709" w:type="dxa"/>
            <w:tcBorders>
              <w:right w:val="single" w:sz="4" w:space="0" w:color="auto"/>
            </w:tcBorders>
          </w:tcPr>
          <w:p w:rsidR="00E83CDC" w:rsidRPr="00657C77" w:rsidRDefault="00E83CDC" w:rsidP="00E83CDC">
            <w:pPr>
              <w:pStyle w:val="ListParagraph"/>
              <w:ind w:left="0"/>
              <w:jc w:val="both"/>
              <w:rPr>
                <w:sz w:val="28"/>
                <w:szCs w:val="28"/>
              </w:rPr>
            </w:pPr>
          </w:p>
        </w:tc>
        <w:tc>
          <w:tcPr>
            <w:tcW w:w="3622" w:type="dxa"/>
            <w:tcBorders>
              <w:left w:val="single" w:sz="4" w:space="0" w:color="auto"/>
              <w:right w:val="single" w:sz="4" w:space="0" w:color="auto"/>
            </w:tcBorders>
          </w:tcPr>
          <w:p w:rsidR="00E83CDC" w:rsidRPr="00657C77" w:rsidRDefault="00E83CDC" w:rsidP="00E83CDC">
            <w:pPr>
              <w:pStyle w:val="ListParagraph"/>
              <w:ind w:left="0"/>
              <w:jc w:val="both"/>
              <w:rPr>
                <w:sz w:val="28"/>
                <w:szCs w:val="28"/>
              </w:rPr>
            </w:pPr>
            <w:r w:rsidRPr="00657C77">
              <w:rPr>
                <w:sz w:val="28"/>
                <w:szCs w:val="28"/>
              </w:rPr>
              <w:t>TỔNG CỘNG</w:t>
            </w:r>
          </w:p>
        </w:tc>
        <w:tc>
          <w:tcPr>
            <w:tcW w:w="845" w:type="dxa"/>
            <w:tcBorders>
              <w:left w:val="single" w:sz="4" w:space="0" w:color="auto"/>
              <w:right w:val="single" w:sz="4" w:space="0" w:color="auto"/>
            </w:tcBorders>
          </w:tcPr>
          <w:p w:rsidR="00E83CDC" w:rsidRPr="00657C77" w:rsidRDefault="00E83CDC" w:rsidP="00E83CDC">
            <w:pPr>
              <w:pStyle w:val="ListParagraph"/>
              <w:ind w:left="0"/>
              <w:jc w:val="both"/>
              <w:rPr>
                <w:sz w:val="28"/>
                <w:szCs w:val="28"/>
              </w:rPr>
            </w:pPr>
          </w:p>
        </w:tc>
        <w:tc>
          <w:tcPr>
            <w:tcW w:w="816" w:type="dxa"/>
            <w:tcBorders>
              <w:left w:val="single" w:sz="4" w:space="0" w:color="auto"/>
              <w:right w:val="single" w:sz="4" w:space="0" w:color="auto"/>
            </w:tcBorders>
          </w:tcPr>
          <w:p w:rsidR="00E83CDC" w:rsidRPr="00657C77" w:rsidRDefault="00E83CDC" w:rsidP="00E83CDC">
            <w:pPr>
              <w:pStyle w:val="ListParagraph"/>
              <w:ind w:left="0"/>
              <w:jc w:val="both"/>
              <w:rPr>
                <w:sz w:val="28"/>
                <w:szCs w:val="28"/>
              </w:rPr>
            </w:pPr>
          </w:p>
        </w:tc>
        <w:tc>
          <w:tcPr>
            <w:tcW w:w="1616" w:type="dxa"/>
            <w:tcBorders>
              <w:left w:val="single" w:sz="4" w:space="0" w:color="auto"/>
              <w:right w:val="single" w:sz="4" w:space="0" w:color="auto"/>
            </w:tcBorders>
          </w:tcPr>
          <w:p w:rsidR="00E83CDC" w:rsidRPr="00657C77" w:rsidRDefault="00062298" w:rsidP="00E83CDC">
            <w:pPr>
              <w:pStyle w:val="ListParagraph"/>
              <w:ind w:left="0"/>
              <w:jc w:val="both"/>
              <w:rPr>
                <w:sz w:val="28"/>
                <w:szCs w:val="28"/>
              </w:rPr>
            </w:pPr>
            <w:r>
              <w:rPr>
                <w:b/>
                <w:sz w:val="28"/>
                <w:szCs w:val="28"/>
              </w:rPr>
              <w:t>218.3</w:t>
            </w:r>
            <w:r w:rsidR="00E83CDC">
              <w:rPr>
                <w:b/>
                <w:sz w:val="28"/>
                <w:szCs w:val="28"/>
              </w:rPr>
              <w:t>00.000</w:t>
            </w:r>
          </w:p>
        </w:tc>
        <w:tc>
          <w:tcPr>
            <w:tcW w:w="2315" w:type="dxa"/>
            <w:tcBorders>
              <w:left w:val="single" w:sz="4" w:space="0" w:color="auto"/>
            </w:tcBorders>
          </w:tcPr>
          <w:p w:rsidR="00E83CDC" w:rsidRPr="00657C77" w:rsidRDefault="00E83CDC" w:rsidP="00E83CDC">
            <w:pPr>
              <w:pStyle w:val="ListParagraph"/>
              <w:ind w:left="0"/>
              <w:jc w:val="both"/>
              <w:rPr>
                <w:sz w:val="28"/>
                <w:szCs w:val="28"/>
              </w:rPr>
            </w:pPr>
          </w:p>
        </w:tc>
      </w:tr>
    </w:tbl>
    <w:p w:rsidR="00657C77" w:rsidRPr="0064376C" w:rsidRDefault="00657C77" w:rsidP="000F600E">
      <w:pPr>
        <w:jc w:val="right"/>
        <w:rPr>
          <w:rFonts w:ascii="Times New Roman" w:hAnsi="Times New Roman" w:cs="Times New Roman"/>
          <w:i/>
          <w:sz w:val="28"/>
          <w:szCs w:val="28"/>
        </w:rPr>
      </w:pPr>
      <w:r w:rsidRPr="00657C77">
        <w:rPr>
          <w:rFonts w:ascii="Times New Roman" w:hAnsi="Times New Roman" w:cs="Times New Roman"/>
          <w:sz w:val="28"/>
          <w:szCs w:val="28"/>
        </w:rPr>
        <w:t xml:space="preserve"> </w:t>
      </w:r>
      <w:r w:rsidR="000F600E">
        <w:rPr>
          <w:rFonts w:ascii="Times New Roman" w:hAnsi="Times New Roman" w:cs="Times New Roman"/>
          <w:i/>
          <w:sz w:val="28"/>
          <w:szCs w:val="28"/>
        </w:rPr>
        <w:t>(Hai</w:t>
      </w:r>
      <w:r w:rsidR="0064376C">
        <w:rPr>
          <w:rFonts w:ascii="Times New Roman" w:hAnsi="Times New Roman" w:cs="Times New Roman"/>
          <w:i/>
          <w:sz w:val="28"/>
          <w:szCs w:val="28"/>
        </w:rPr>
        <w:t xml:space="preserve"> trăm </w:t>
      </w:r>
      <w:r w:rsidR="00062298">
        <w:rPr>
          <w:rFonts w:ascii="Times New Roman" w:hAnsi="Times New Roman" w:cs="Times New Roman"/>
          <w:i/>
          <w:sz w:val="28"/>
          <w:szCs w:val="28"/>
        </w:rPr>
        <w:t>mười tám</w:t>
      </w:r>
      <w:r w:rsidR="000F600E">
        <w:rPr>
          <w:rFonts w:ascii="Times New Roman" w:hAnsi="Times New Roman" w:cs="Times New Roman"/>
          <w:i/>
          <w:sz w:val="28"/>
          <w:szCs w:val="28"/>
        </w:rPr>
        <w:t xml:space="preserve"> triệu b</w:t>
      </w:r>
      <w:r w:rsidR="00062298">
        <w:rPr>
          <w:rFonts w:ascii="Times New Roman" w:hAnsi="Times New Roman" w:cs="Times New Roman"/>
          <w:i/>
          <w:sz w:val="28"/>
          <w:szCs w:val="28"/>
        </w:rPr>
        <w:t>a</w:t>
      </w:r>
      <w:bookmarkStart w:id="0" w:name="_GoBack"/>
      <w:bookmarkEnd w:id="0"/>
      <w:r w:rsidR="000F600E">
        <w:rPr>
          <w:rFonts w:ascii="Times New Roman" w:hAnsi="Times New Roman" w:cs="Times New Roman"/>
          <w:i/>
          <w:sz w:val="28"/>
          <w:szCs w:val="28"/>
        </w:rPr>
        <w:t xml:space="preserve"> trăm nghìn đồng</w:t>
      </w:r>
      <w:r w:rsidR="0064376C">
        <w:rPr>
          <w:rFonts w:ascii="Times New Roman" w:hAnsi="Times New Roman" w:cs="Times New Roman"/>
          <w:i/>
          <w:sz w:val="28"/>
          <w:szCs w:val="28"/>
        </w:rPr>
        <w:t>)</w:t>
      </w:r>
    </w:p>
    <w:p w:rsidR="00657C77" w:rsidRDefault="0096749B" w:rsidP="0096749B">
      <w:pPr>
        <w:pStyle w:val="ListParagraph"/>
        <w:numPr>
          <w:ilvl w:val="0"/>
          <w:numId w:val="5"/>
        </w:numPr>
        <w:jc w:val="both"/>
        <w:rPr>
          <w:b/>
          <w:sz w:val="28"/>
          <w:szCs w:val="28"/>
        </w:rPr>
      </w:pPr>
      <w:r w:rsidRPr="0096749B">
        <w:rPr>
          <w:b/>
          <w:sz w:val="28"/>
          <w:szCs w:val="28"/>
        </w:rPr>
        <w:t xml:space="preserve">Từ nguồn thu </w:t>
      </w:r>
      <w:r w:rsidR="0064376C">
        <w:rPr>
          <w:b/>
          <w:sz w:val="28"/>
          <w:szCs w:val="28"/>
        </w:rPr>
        <w:t>bổ sung cơ sở vật chất bán trú</w:t>
      </w:r>
      <w:r w:rsidRPr="0096749B">
        <w:rPr>
          <w:b/>
          <w:sz w:val="28"/>
          <w:szCs w:val="28"/>
        </w:rPr>
        <w:t>:</w:t>
      </w:r>
    </w:p>
    <w:p w:rsidR="0096749B" w:rsidRPr="0096749B" w:rsidRDefault="0096749B" w:rsidP="0096749B">
      <w:pPr>
        <w:pStyle w:val="ListParagraph"/>
        <w:ind w:left="1070"/>
        <w:jc w:val="both"/>
        <w:rPr>
          <w:b/>
          <w:sz w:val="28"/>
          <w:szCs w:val="28"/>
        </w:rPr>
      </w:pPr>
    </w:p>
    <w:tbl>
      <w:tblPr>
        <w:tblStyle w:val="TableGrid"/>
        <w:tblW w:w="9923" w:type="dxa"/>
        <w:tblInd w:w="-5" w:type="dxa"/>
        <w:tblLook w:val="04A0" w:firstRow="1" w:lastRow="0" w:firstColumn="1" w:lastColumn="0" w:noHBand="0" w:noVBand="1"/>
      </w:tblPr>
      <w:tblGrid>
        <w:gridCol w:w="851"/>
        <w:gridCol w:w="3402"/>
        <w:gridCol w:w="850"/>
        <w:gridCol w:w="851"/>
        <w:gridCol w:w="1559"/>
        <w:gridCol w:w="2410"/>
      </w:tblGrid>
      <w:tr w:rsidR="00657C77" w:rsidRPr="00657C77" w:rsidTr="004645A4">
        <w:tc>
          <w:tcPr>
            <w:tcW w:w="851" w:type="dxa"/>
          </w:tcPr>
          <w:p w:rsidR="00657C77" w:rsidRPr="00657C77" w:rsidRDefault="00657C77" w:rsidP="009A4AAD">
            <w:pPr>
              <w:pStyle w:val="ListParagraph"/>
              <w:ind w:left="0"/>
              <w:jc w:val="center"/>
              <w:rPr>
                <w:b/>
                <w:sz w:val="28"/>
                <w:szCs w:val="28"/>
              </w:rPr>
            </w:pPr>
            <w:r w:rsidRPr="00657C77">
              <w:rPr>
                <w:sz w:val="28"/>
                <w:szCs w:val="28"/>
              </w:rPr>
              <w:t xml:space="preserve">              </w:t>
            </w:r>
            <w:r w:rsidRPr="00657C77">
              <w:rPr>
                <w:b/>
                <w:sz w:val="28"/>
                <w:szCs w:val="28"/>
              </w:rPr>
              <w:t>STT</w:t>
            </w:r>
          </w:p>
        </w:tc>
        <w:tc>
          <w:tcPr>
            <w:tcW w:w="3402" w:type="dxa"/>
          </w:tcPr>
          <w:p w:rsidR="00657C77" w:rsidRPr="00657C77" w:rsidRDefault="00657C77" w:rsidP="009A4AAD">
            <w:pPr>
              <w:pStyle w:val="ListParagraph"/>
              <w:ind w:left="0"/>
              <w:jc w:val="center"/>
              <w:rPr>
                <w:b/>
                <w:sz w:val="28"/>
                <w:szCs w:val="28"/>
              </w:rPr>
            </w:pPr>
            <w:r w:rsidRPr="00657C77">
              <w:rPr>
                <w:b/>
                <w:sz w:val="28"/>
                <w:szCs w:val="28"/>
              </w:rPr>
              <w:t>NỘI DUNG</w:t>
            </w:r>
          </w:p>
        </w:tc>
        <w:tc>
          <w:tcPr>
            <w:tcW w:w="850" w:type="dxa"/>
          </w:tcPr>
          <w:p w:rsidR="00657C77" w:rsidRPr="00657C77" w:rsidRDefault="00657C77" w:rsidP="009A4AAD">
            <w:pPr>
              <w:pStyle w:val="ListParagraph"/>
              <w:ind w:left="0"/>
              <w:jc w:val="center"/>
              <w:rPr>
                <w:b/>
                <w:sz w:val="28"/>
                <w:szCs w:val="28"/>
              </w:rPr>
            </w:pPr>
            <w:r w:rsidRPr="00657C77">
              <w:rPr>
                <w:b/>
                <w:sz w:val="28"/>
                <w:szCs w:val="28"/>
              </w:rPr>
              <w:t>ĐVT</w:t>
            </w:r>
          </w:p>
        </w:tc>
        <w:tc>
          <w:tcPr>
            <w:tcW w:w="851" w:type="dxa"/>
          </w:tcPr>
          <w:p w:rsidR="00657C77" w:rsidRPr="00657C77" w:rsidRDefault="00657C77" w:rsidP="009A4AAD">
            <w:pPr>
              <w:pStyle w:val="ListParagraph"/>
              <w:ind w:left="0"/>
              <w:jc w:val="center"/>
              <w:rPr>
                <w:b/>
                <w:sz w:val="28"/>
                <w:szCs w:val="28"/>
              </w:rPr>
            </w:pPr>
            <w:r w:rsidRPr="00657C77">
              <w:rPr>
                <w:b/>
                <w:sz w:val="28"/>
                <w:szCs w:val="28"/>
              </w:rPr>
              <w:t>SL</w:t>
            </w:r>
          </w:p>
        </w:tc>
        <w:tc>
          <w:tcPr>
            <w:tcW w:w="1559" w:type="dxa"/>
          </w:tcPr>
          <w:p w:rsidR="00657C77" w:rsidRPr="00657C77" w:rsidRDefault="00657C77" w:rsidP="009A4AAD">
            <w:pPr>
              <w:pStyle w:val="ListParagraph"/>
              <w:ind w:left="0"/>
              <w:jc w:val="center"/>
              <w:rPr>
                <w:b/>
                <w:sz w:val="28"/>
                <w:szCs w:val="28"/>
              </w:rPr>
            </w:pPr>
            <w:r w:rsidRPr="00657C77">
              <w:rPr>
                <w:b/>
                <w:sz w:val="28"/>
                <w:szCs w:val="28"/>
              </w:rPr>
              <w:t>DỰ TOÁN KINH PHÍ</w:t>
            </w:r>
          </w:p>
        </w:tc>
        <w:tc>
          <w:tcPr>
            <w:tcW w:w="2410" w:type="dxa"/>
          </w:tcPr>
          <w:p w:rsidR="00657C77" w:rsidRPr="00657C77" w:rsidRDefault="00657C77" w:rsidP="009A4AAD">
            <w:pPr>
              <w:pStyle w:val="ListParagraph"/>
              <w:ind w:left="0"/>
              <w:jc w:val="center"/>
              <w:rPr>
                <w:b/>
                <w:sz w:val="28"/>
                <w:szCs w:val="28"/>
              </w:rPr>
            </w:pPr>
            <w:r w:rsidRPr="00657C77">
              <w:rPr>
                <w:b/>
                <w:sz w:val="28"/>
                <w:szCs w:val="28"/>
              </w:rPr>
              <w:t>HÌNH THỨC LCNT</w:t>
            </w:r>
          </w:p>
        </w:tc>
      </w:tr>
      <w:tr w:rsidR="00657C77" w:rsidRPr="00657C77" w:rsidTr="005C7C2E">
        <w:tc>
          <w:tcPr>
            <w:tcW w:w="851" w:type="dxa"/>
            <w:tcBorders>
              <w:bottom w:val="single" w:sz="4" w:space="0" w:color="auto"/>
            </w:tcBorders>
          </w:tcPr>
          <w:p w:rsidR="00657C77" w:rsidRPr="00657C77" w:rsidRDefault="00657C77" w:rsidP="009A4AAD">
            <w:pPr>
              <w:pStyle w:val="ListParagraph"/>
              <w:ind w:left="0"/>
              <w:jc w:val="both"/>
              <w:rPr>
                <w:sz w:val="28"/>
                <w:szCs w:val="28"/>
              </w:rPr>
            </w:pPr>
            <w:r w:rsidRPr="00657C77">
              <w:rPr>
                <w:sz w:val="28"/>
                <w:szCs w:val="28"/>
              </w:rPr>
              <w:t>01</w:t>
            </w:r>
          </w:p>
        </w:tc>
        <w:tc>
          <w:tcPr>
            <w:tcW w:w="3402" w:type="dxa"/>
            <w:tcBorders>
              <w:bottom w:val="single" w:sz="4" w:space="0" w:color="auto"/>
            </w:tcBorders>
          </w:tcPr>
          <w:p w:rsidR="00657C77" w:rsidRPr="00657C77" w:rsidRDefault="004645A4" w:rsidP="004645A4">
            <w:pPr>
              <w:pStyle w:val="ListParagraph"/>
              <w:ind w:left="0"/>
              <w:jc w:val="both"/>
              <w:rPr>
                <w:sz w:val="28"/>
                <w:szCs w:val="28"/>
              </w:rPr>
            </w:pPr>
            <w:r>
              <w:rPr>
                <w:sz w:val="28"/>
                <w:szCs w:val="28"/>
              </w:rPr>
              <w:t>Bổ sung đồ dùng, d</w:t>
            </w:r>
            <w:r w:rsidR="0064376C">
              <w:rPr>
                <w:sz w:val="28"/>
                <w:szCs w:val="28"/>
              </w:rPr>
              <w:t xml:space="preserve">ụng cụ </w:t>
            </w:r>
            <w:r>
              <w:rPr>
                <w:sz w:val="28"/>
                <w:szCs w:val="28"/>
              </w:rPr>
              <w:t xml:space="preserve">thiết bị </w:t>
            </w:r>
            <w:r w:rsidR="0064376C">
              <w:rPr>
                <w:sz w:val="28"/>
                <w:szCs w:val="28"/>
              </w:rPr>
              <w:t xml:space="preserve">phục vụ bán trú </w:t>
            </w:r>
          </w:p>
        </w:tc>
        <w:tc>
          <w:tcPr>
            <w:tcW w:w="850" w:type="dxa"/>
            <w:tcBorders>
              <w:bottom w:val="single" w:sz="4" w:space="0" w:color="auto"/>
            </w:tcBorders>
          </w:tcPr>
          <w:p w:rsidR="00657C77" w:rsidRPr="00657C77" w:rsidRDefault="00657C77" w:rsidP="009A4AAD">
            <w:pPr>
              <w:pStyle w:val="ListParagraph"/>
              <w:ind w:left="0"/>
              <w:jc w:val="both"/>
              <w:rPr>
                <w:sz w:val="28"/>
                <w:szCs w:val="28"/>
              </w:rPr>
            </w:pPr>
          </w:p>
        </w:tc>
        <w:tc>
          <w:tcPr>
            <w:tcW w:w="851" w:type="dxa"/>
            <w:tcBorders>
              <w:bottom w:val="single" w:sz="4" w:space="0" w:color="auto"/>
            </w:tcBorders>
          </w:tcPr>
          <w:p w:rsidR="00657C77" w:rsidRPr="00657C77" w:rsidRDefault="00657C77" w:rsidP="009A4AAD">
            <w:pPr>
              <w:pStyle w:val="ListParagraph"/>
              <w:ind w:left="0"/>
              <w:jc w:val="both"/>
              <w:rPr>
                <w:sz w:val="28"/>
                <w:szCs w:val="28"/>
              </w:rPr>
            </w:pPr>
          </w:p>
        </w:tc>
        <w:tc>
          <w:tcPr>
            <w:tcW w:w="1559" w:type="dxa"/>
            <w:tcBorders>
              <w:bottom w:val="single" w:sz="4" w:space="0" w:color="auto"/>
            </w:tcBorders>
          </w:tcPr>
          <w:p w:rsidR="00657C77" w:rsidRPr="00657C77" w:rsidRDefault="0064376C" w:rsidP="009A4AAD">
            <w:pPr>
              <w:pStyle w:val="ListParagraph"/>
              <w:ind w:left="0"/>
              <w:jc w:val="both"/>
              <w:rPr>
                <w:sz w:val="28"/>
                <w:szCs w:val="28"/>
              </w:rPr>
            </w:pPr>
            <w:r>
              <w:rPr>
                <w:sz w:val="28"/>
                <w:szCs w:val="28"/>
              </w:rPr>
              <w:t>23</w:t>
            </w:r>
            <w:r w:rsidR="00657C77" w:rsidRPr="00657C77">
              <w:rPr>
                <w:sz w:val="28"/>
                <w:szCs w:val="28"/>
              </w:rPr>
              <w:t>.000.000</w:t>
            </w:r>
          </w:p>
        </w:tc>
        <w:tc>
          <w:tcPr>
            <w:tcW w:w="2410" w:type="dxa"/>
            <w:tcBorders>
              <w:bottom w:val="single" w:sz="4" w:space="0" w:color="auto"/>
            </w:tcBorders>
          </w:tcPr>
          <w:p w:rsidR="00657C77" w:rsidRPr="00657C77" w:rsidRDefault="0064376C" w:rsidP="009A4AAD">
            <w:pPr>
              <w:pStyle w:val="ListParagraph"/>
              <w:ind w:left="0"/>
              <w:jc w:val="both"/>
              <w:rPr>
                <w:sz w:val="28"/>
                <w:szCs w:val="28"/>
              </w:rPr>
            </w:pPr>
            <w:r>
              <w:rPr>
                <w:sz w:val="28"/>
                <w:szCs w:val="28"/>
              </w:rPr>
              <w:t>Theo QĐ số 17/2019/QĐ-TTg</w:t>
            </w:r>
          </w:p>
        </w:tc>
      </w:tr>
      <w:tr w:rsidR="00657C77" w:rsidRPr="00657C77" w:rsidTr="005C7C2E">
        <w:tc>
          <w:tcPr>
            <w:tcW w:w="851" w:type="dxa"/>
            <w:tcBorders>
              <w:right w:val="single" w:sz="4" w:space="0" w:color="auto"/>
            </w:tcBorders>
          </w:tcPr>
          <w:p w:rsidR="00657C77" w:rsidRPr="005C7C2E" w:rsidRDefault="00657C77" w:rsidP="009A4AAD">
            <w:pPr>
              <w:pStyle w:val="ListParagraph"/>
              <w:ind w:left="0"/>
              <w:jc w:val="both"/>
              <w:rPr>
                <w:b/>
                <w:sz w:val="28"/>
                <w:szCs w:val="28"/>
              </w:rPr>
            </w:pPr>
          </w:p>
        </w:tc>
        <w:tc>
          <w:tcPr>
            <w:tcW w:w="3402" w:type="dxa"/>
            <w:tcBorders>
              <w:left w:val="single" w:sz="4" w:space="0" w:color="auto"/>
              <w:right w:val="single" w:sz="4" w:space="0" w:color="auto"/>
            </w:tcBorders>
          </w:tcPr>
          <w:p w:rsidR="00657C77" w:rsidRPr="005C7C2E" w:rsidRDefault="00657C77" w:rsidP="009A4AAD">
            <w:pPr>
              <w:pStyle w:val="ListParagraph"/>
              <w:ind w:left="0"/>
              <w:jc w:val="both"/>
              <w:rPr>
                <w:b/>
                <w:sz w:val="28"/>
                <w:szCs w:val="28"/>
              </w:rPr>
            </w:pPr>
            <w:r w:rsidRPr="005C7C2E">
              <w:rPr>
                <w:b/>
                <w:sz w:val="28"/>
                <w:szCs w:val="28"/>
              </w:rPr>
              <w:t>TỔNG CỘNG</w:t>
            </w:r>
          </w:p>
        </w:tc>
        <w:tc>
          <w:tcPr>
            <w:tcW w:w="850" w:type="dxa"/>
            <w:tcBorders>
              <w:left w:val="single" w:sz="4" w:space="0" w:color="auto"/>
              <w:right w:val="single" w:sz="4" w:space="0" w:color="auto"/>
            </w:tcBorders>
          </w:tcPr>
          <w:p w:rsidR="00657C77" w:rsidRPr="005C7C2E" w:rsidRDefault="00657C77" w:rsidP="009A4AAD">
            <w:pPr>
              <w:pStyle w:val="ListParagraph"/>
              <w:ind w:left="0"/>
              <w:jc w:val="both"/>
              <w:rPr>
                <w:b/>
                <w:sz w:val="28"/>
                <w:szCs w:val="28"/>
              </w:rPr>
            </w:pPr>
          </w:p>
        </w:tc>
        <w:tc>
          <w:tcPr>
            <w:tcW w:w="851" w:type="dxa"/>
            <w:tcBorders>
              <w:left w:val="single" w:sz="4" w:space="0" w:color="auto"/>
              <w:right w:val="single" w:sz="4" w:space="0" w:color="auto"/>
            </w:tcBorders>
          </w:tcPr>
          <w:p w:rsidR="00657C77" w:rsidRPr="005C7C2E" w:rsidRDefault="00657C77" w:rsidP="009A4AAD">
            <w:pPr>
              <w:pStyle w:val="ListParagraph"/>
              <w:ind w:left="0"/>
              <w:jc w:val="both"/>
              <w:rPr>
                <w:b/>
                <w:sz w:val="28"/>
                <w:szCs w:val="28"/>
              </w:rPr>
            </w:pPr>
          </w:p>
        </w:tc>
        <w:tc>
          <w:tcPr>
            <w:tcW w:w="1559" w:type="dxa"/>
            <w:tcBorders>
              <w:left w:val="single" w:sz="4" w:space="0" w:color="auto"/>
              <w:right w:val="single" w:sz="4" w:space="0" w:color="auto"/>
            </w:tcBorders>
          </w:tcPr>
          <w:p w:rsidR="00657C77" w:rsidRPr="005C7C2E" w:rsidRDefault="0064376C" w:rsidP="005D0E93">
            <w:pPr>
              <w:pStyle w:val="ListParagraph"/>
              <w:ind w:left="0"/>
              <w:jc w:val="both"/>
              <w:rPr>
                <w:b/>
                <w:sz w:val="28"/>
                <w:szCs w:val="28"/>
              </w:rPr>
            </w:pPr>
            <w:r w:rsidRPr="005C7C2E">
              <w:rPr>
                <w:b/>
                <w:sz w:val="28"/>
                <w:szCs w:val="28"/>
              </w:rPr>
              <w:t>23.000.000</w:t>
            </w:r>
          </w:p>
        </w:tc>
        <w:tc>
          <w:tcPr>
            <w:tcW w:w="2410" w:type="dxa"/>
            <w:tcBorders>
              <w:left w:val="single" w:sz="4" w:space="0" w:color="auto"/>
            </w:tcBorders>
          </w:tcPr>
          <w:p w:rsidR="00657C77" w:rsidRPr="005C7C2E" w:rsidRDefault="00657C77" w:rsidP="009A4AAD">
            <w:pPr>
              <w:pStyle w:val="ListParagraph"/>
              <w:ind w:left="0"/>
              <w:jc w:val="both"/>
              <w:rPr>
                <w:b/>
                <w:sz w:val="28"/>
                <w:szCs w:val="28"/>
              </w:rPr>
            </w:pPr>
          </w:p>
        </w:tc>
      </w:tr>
    </w:tbl>
    <w:p w:rsidR="00657C77" w:rsidRPr="00D14BBF" w:rsidRDefault="0064376C" w:rsidP="00D14BBF">
      <w:pPr>
        <w:jc w:val="right"/>
        <w:rPr>
          <w:rFonts w:ascii="Times New Roman" w:hAnsi="Times New Roman" w:cs="Times New Roman"/>
          <w:i/>
          <w:sz w:val="28"/>
          <w:szCs w:val="28"/>
        </w:rPr>
      </w:pPr>
      <w:r>
        <w:rPr>
          <w:rFonts w:ascii="Times New Roman" w:hAnsi="Times New Roman" w:cs="Times New Roman"/>
          <w:i/>
          <w:sz w:val="28"/>
          <w:szCs w:val="28"/>
        </w:rPr>
        <w:t>(Hai mươi ba triệu)</w:t>
      </w:r>
    </w:p>
    <w:p w:rsidR="004645A4" w:rsidRDefault="00657C77" w:rsidP="004645A4">
      <w:pPr>
        <w:pStyle w:val="ListParagraph"/>
        <w:numPr>
          <w:ilvl w:val="0"/>
          <w:numId w:val="2"/>
        </w:numPr>
        <w:jc w:val="both"/>
        <w:rPr>
          <w:b/>
          <w:sz w:val="28"/>
          <w:szCs w:val="28"/>
        </w:rPr>
      </w:pPr>
      <w:r w:rsidRPr="00657C77">
        <w:rPr>
          <w:b/>
          <w:sz w:val="28"/>
          <w:szCs w:val="28"/>
        </w:rPr>
        <w:t>TỔ CHỨC THỰC HIỆN</w:t>
      </w:r>
    </w:p>
    <w:p w:rsidR="00657C77" w:rsidRPr="00A145E6" w:rsidRDefault="00A145E6" w:rsidP="00A145E6">
      <w:pPr>
        <w:ind w:firstLine="360"/>
        <w:rPr>
          <w:rFonts w:ascii="Times New Roman" w:hAnsi="Times New Roman" w:cs="Times New Roman"/>
          <w:b/>
          <w:sz w:val="28"/>
        </w:rPr>
      </w:pPr>
      <w:r>
        <w:rPr>
          <w:rFonts w:ascii="Times New Roman" w:hAnsi="Times New Roman" w:cs="Times New Roman"/>
          <w:sz w:val="28"/>
        </w:rPr>
        <w:t xml:space="preserve">1. </w:t>
      </w:r>
      <w:r w:rsidR="00657C77" w:rsidRPr="00A145E6">
        <w:rPr>
          <w:rFonts w:ascii="Times New Roman" w:hAnsi="Times New Roman" w:cs="Times New Roman"/>
          <w:sz w:val="28"/>
        </w:rPr>
        <w:t>Đơn vị căn cứ vào kinh phí được phân bổ, quy đ</w:t>
      </w:r>
      <w:r w:rsidR="004645A4" w:rsidRPr="00A145E6">
        <w:rPr>
          <w:rFonts w:ascii="Times New Roman" w:hAnsi="Times New Roman" w:cs="Times New Roman"/>
          <w:sz w:val="28"/>
        </w:rPr>
        <w:t xml:space="preserve">ịnh về tiêu chuẩn, định mức, sử </w:t>
      </w:r>
      <w:r w:rsidR="00657C77" w:rsidRPr="00A145E6">
        <w:rPr>
          <w:rFonts w:ascii="Times New Roman" w:hAnsi="Times New Roman" w:cs="Times New Roman"/>
          <w:sz w:val="28"/>
        </w:rPr>
        <w:t>dụng máy móc trang thiết bị; qui định của pháp luật về đấu thầu v</w:t>
      </w:r>
      <w:r w:rsidR="00383AD2" w:rsidRPr="00A145E6">
        <w:rPr>
          <w:rFonts w:ascii="Times New Roman" w:hAnsi="Times New Roman" w:cs="Times New Roman"/>
          <w:sz w:val="28"/>
        </w:rPr>
        <w:t xml:space="preserve">à kế hoạch mua sắm tài sản năm 2023 </w:t>
      </w:r>
      <w:r w:rsidR="00657C77" w:rsidRPr="00A145E6">
        <w:rPr>
          <w:rFonts w:ascii="Times New Roman" w:hAnsi="Times New Roman" w:cs="Times New Roman"/>
          <w:sz w:val="28"/>
        </w:rPr>
        <w:t xml:space="preserve">để Ban </w:t>
      </w:r>
      <w:r w:rsidR="005D0E93" w:rsidRPr="00A145E6">
        <w:rPr>
          <w:rFonts w:ascii="Times New Roman" w:hAnsi="Times New Roman" w:cs="Times New Roman"/>
          <w:sz w:val="28"/>
        </w:rPr>
        <w:t>giám hiệu (ban lãnh đạo)</w:t>
      </w:r>
      <w:r w:rsidR="00657C77" w:rsidRPr="00A145E6">
        <w:rPr>
          <w:rFonts w:ascii="Times New Roman" w:hAnsi="Times New Roman" w:cs="Times New Roman"/>
          <w:sz w:val="28"/>
        </w:rPr>
        <w:t xml:space="preserve"> thực hi</w:t>
      </w:r>
      <w:r w:rsidR="00923C33" w:rsidRPr="00A145E6">
        <w:rPr>
          <w:rFonts w:ascii="Times New Roman" w:hAnsi="Times New Roman" w:cs="Times New Roman"/>
          <w:sz w:val="28"/>
        </w:rPr>
        <w:t>ên việc mua sắm, bàn giao tài sả</w:t>
      </w:r>
      <w:r w:rsidR="00657C77" w:rsidRPr="00A145E6">
        <w:rPr>
          <w:rFonts w:ascii="Times New Roman" w:hAnsi="Times New Roman" w:cs="Times New Roman"/>
          <w:sz w:val="28"/>
        </w:rPr>
        <w:t>n cho các bộ phận thuộc đơn vị quản lý, sử dụng để thực hiện nhiệm vụ chuyên môn của đơn vị</w:t>
      </w:r>
      <w:r w:rsidR="00E83CDC" w:rsidRPr="00A145E6">
        <w:rPr>
          <w:rFonts w:ascii="Times New Roman" w:hAnsi="Times New Roman" w:cs="Times New Roman"/>
          <w:sz w:val="28"/>
        </w:rPr>
        <w:t>.</w:t>
      </w:r>
    </w:p>
    <w:p w:rsidR="00657C77" w:rsidRPr="00A145E6" w:rsidRDefault="00A145E6" w:rsidP="00A145E6">
      <w:pPr>
        <w:ind w:firstLine="360"/>
        <w:rPr>
          <w:rFonts w:ascii="Times New Roman" w:hAnsi="Times New Roman" w:cs="Times New Roman"/>
          <w:sz w:val="28"/>
        </w:rPr>
      </w:pPr>
      <w:r>
        <w:rPr>
          <w:rFonts w:ascii="Times New Roman" w:hAnsi="Times New Roman" w:cs="Times New Roman"/>
          <w:sz w:val="28"/>
        </w:rPr>
        <w:t xml:space="preserve">2. </w:t>
      </w:r>
      <w:r w:rsidR="00657C77" w:rsidRPr="00A145E6">
        <w:rPr>
          <w:rFonts w:ascii="Times New Roman" w:hAnsi="Times New Roman" w:cs="Times New Roman"/>
          <w:sz w:val="28"/>
        </w:rPr>
        <w:t>Ban thanh tra nhân dân, công đoàn đơn vị giám sát việc mua sắm, sử dụng tài sản tại đơn vị.</w:t>
      </w:r>
    </w:p>
    <w:p w:rsidR="00657C77" w:rsidRPr="00657C77" w:rsidRDefault="00657C77" w:rsidP="00657C77">
      <w:pPr>
        <w:pStyle w:val="ListParagraph"/>
        <w:ind w:left="1440"/>
        <w:jc w:val="both"/>
        <w:rPr>
          <w:sz w:val="28"/>
          <w:szCs w:val="28"/>
        </w:rPr>
      </w:pPr>
    </w:p>
    <w:p w:rsidR="00657C77" w:rsidRPr="00657C77" w:rsidRDefault="00657C77" w:rsidP="00657C77">
      <w:pPr>
        <w:pStyle w:val="ListParagraph"/>
        <w:ind w:left="1440"/>
        <w:jc w:val="both"/>
        <w:rPr>
          <w:sz w:val="28"/>
          <w:szCs w:val="28"/>
        </w:rPr>
      </w:pPr>
    </w:p>
    <w:tbl>
      <w:tblPr>
        <w:tblStyle w:val="TableGrid"/>
        <w:tblW w:w="0" w:type="auto"/>
        <w:tblInd w:w="137" w:type="dxa"/>
        <w:tblLook w:val="04A0" w:firstRow="1" w:lastRow="0" w:firstColumn="1" w:lastColumn="0" w:noHBand="0" w:noVBand="1"/>
      </w:tblPr>
      <w:tblGrid>
        <w:gridCol w:w="4820"/>
        <w:gridCol w:w="4933"/>
      </w:tblGrid>
      <w:tr w:rsidR="001D1032" w:rsidTr="001D1032">
        <w:tc>
          <w:tcPr>
            <w:tcW w:w="4820" w:type="dxa"/>
            <w:tcBorders>
              <w:top w:val="nil"/>
              <w:left w:val="nil"/>
              <w:bottom w:val="nil"/>
              <w:right w:val="nil"/>
            </w:tcBorders>
          </w:tcPr>
          <w:p w:rsidR="001D1032" w:rsidRPr="00686E49" w:rsidRDefault="001D1032" w:rsidP="001D1032">
            <w:pPr>
              <w:jc w:val="both"/>
              <w:rPr>
                <w:rFonts w:ascii="Times New Roman" w:hAnsi="Times New Roman" w:cs="Times New Roman"/>
                <w:b/>
                <w:sz w:val="26"/>
                <w:szCs w:val="26"/>
              </w:rPr>
            </w:pPr>
            <w:r w:rsidRPr="00686E49">
              <w:rPr>
                <w:rFonts w:ascii="Times New Roman" w:hAnsi="Times New Roman" w:cs="Times New Roman"/>
                <w:b/>
                <w:sz w:val="26"/>
                <w:szCs w:val="26"/>
              </w:rPr>
              <w:t xml:space="preserve">Nơi nhận:   </w:t>
            </w:r>
          </w:p>
          <w:p w:rsidR="001D1032" w:rsidRPr="001D1032" w:rsidRDefault="001D1032" w:rsidP="001D1032">
            <w:pPr>
              <w:pStyle w:val="ListParagraph"/>
              <w:numPr>
                <w:ilvl w:val="0"/>
                <w:numId w:val="9"/>
              </w:numPr>
              <w:jc w:val="both"/>
              <w:rPr>
                <w:szCs w:val="28"/>
              </w:rPr>
            </w:pPr>
            <w:r w:rsidRPr="001D1032">
              <w:rPr>
                <w:szCs w:val="28"/>
              </w:rPr>
              <w:t>Lãnh đạo đơn vị</w:t>
            </w:r>
            <w:r w:rsidR="0035064D">
              <w:rPr>
                <w:szCs w:val="28"/>
              </w:rPr>
              <w:t>;</w:t>
            </w:r>
          </w:p>
          <w:p w:rsidR="001D1032" w:rsidRPr="001D1032" w:rsidRDefault="0035064D" w:rsidP="001D1032">
            <w:pPr>
              <w:pStyle w:val="ListParagraph"/>
              <w:numPr>
                <w:ilvl w:val="0"/>
                <w:numId w:val="9"/>
              </w:numPr>
              <w:jc w:val="both"/>
              <w:rPr>
                <w:szCs w:val="28"/>
              </w:rPr>
            </w:pPr>
            <w:r>
              <w:rPr>
                <w:szCs w:val="28"/>
              </w:rPr>
              <w:t>Tổ trưởng tổ văn phòng;</w:t>
            </w:r>
            <w:r w:rsidR="001D1032" w:rsidRPr="001D1032">
              <w:rPr>
                <w:szCs w:val="28"/>
              </w:rPr>
              <w:t xml:space="preserve">     </w:t>
            </w:r>
          </w:p>
          <w:p w:rsidR="00DC4DF0" w:rsidRDefault="0035064D" w:rsidP="001D1032">
            <w:pPr>
              <w:pStyle w:val="ListParagraph"/>
              <w:numPr>
                <w:ilvl w:val="0"/>
                <w:numId w:val="9"/>
              </w:numPr>
              <w:jc w:val="both"/>
              <w:rPr>
                <w:szCs w:val="28"/>
              </w:rPr>
            </w:pPr>
            <w:r>
              <w:rPr>
                <w:szCs w:val="28"/>
              </w:rPr>
              <w:t>Các bộ phận bán trú, thiết bị;</w:t>
            </w:r>
          </w:p>
          <w:p w:rsidR="00DC4DF0" w:rsidRDefault="00DC4DF0" w:rsidP="001D1032">
            <w:pPr>
              <w:pStyle w:val="ListParagraph"/>
              <w:numPr>
                <w:ilvl w:val="0"/>
                <w:numId w:val="9"/>
              </w:numPr>
              <w:jc w:val="both"/>
              <w:rPr>
                <w:szCs w:val="28"/>
              </w:rPr>
            </w:pPr>
            <w:r>
              <w:rPr>
                <w:szCs w:val="28"/>
              </w:rPr>
              <w:t>Website đơn vị</w:t>
            </w:r>
            <w:r w:rsidR="0035064D">
              <w:rPr>
                <w:szCs w:val="28"/>
              </w:rPr>
              <w:t>;</w:t>
            </w:r>
          </w:p>
          <w:p w:rsidR="001D1032" w:rsidRPr="001D1032" w:rsidRDefault="00DC4DF0" w:rsidP="001D1032">
            <w:pPr>
              <w:pStyle w:val="ListParagraph"/>
              <w:numPr>
                <w:ilvl w:val="0"/>
                <w:numId w:val="9"/>
              </w:numPr>
              <w:jc w:val="both"/>
              <w:rPr>
                <w:szCs w:val="28"/>
              </w:rPr>
            </w:pPr>
            <w:r>
              <w:rPr>
                <w:szCs w:val="28"/>
              </w:rPr>
              <w:t>Lưu</w:t>
            </w:r>
            <w:r w:rsidR="0035064D">
              <w:rPr>
                <w:szCs w:val="28"/>
              </w:rPr>
              <w:t>.</w:t>
            </w:r>
            <w:r w:rsidR="001D1032" w:rsidRPr="001D1032">
              <w:rPr>
                <w:szCs w:val="28"/>
              </w:rPr>
              <w:t xml:space="preserve">                                             </w:t>
            </w:r>
          </w:p>
          <w:p w:rsidR="001D1032" w:rsidRDefault="001D1032" w:rsidP="00657C77">
            <w:pPr>
              <w:pStyle w:val="ListParagraph"/>
              <w:ind w:left="0"/>
              <w:jc w:val="both"/>
              <w:rPr>
                <w:sz w:val="28"/>
                <w:szCs w:val="28"/>
              </w:rPr>
            </w:pPr>
          </w:p>
        </w:tc>
        <w:tc>
          <w:tcPr>
            <w:tcW w:w="4933" w:type="dxa"/>
            <w:tcBorders>
              <w:top w:val="nil"/>
              <w:left w:val="nil"/>
              <w:bottom w:val="nil"/>
              <w:right w:val="nil"/>
            </w:tcBorders>
          </w:tcPr>
          <w:p w:rsidR="001D1032" w:rsidRDefault="001D1032" w:rsidP="001D1032">
            <w:pPr>
              <w:pStyle w:val="ListParagraph"/>
              <w:ind w:left="0"/>
              <w:jc w:val="center"/>
              <w:rPr>
                <w:sz w:val="28"/>
                <w:szCs w:val="28"/>
              </w:rPr>
            </w:pPr>
            <w:r w:rsidRPr="00657C77">
              <w:rPr>
                <w:b/>
                <w:sz w:val="28"/>
                <w:szCs w:val="28"/>
              </w:rPr>
              <w:t>Thủ trưởng đơn vị</w:t>
            </w:r>
          </w:p>
        </w:tc>
      </w:tr>
    </w:tbl>
    <w:p w:rsidR="00657C77" w:rsidRPr="00657C77" w:rsidRDefault="00657C77" w:rsidP="00657C77">
      <w:pPr>
        <w:pStyle w:val="ListParagraph"/>
        <w:ind w:left="1440"/>
        <w:jc w:val="both"/>
        <w:rPr>
          <w:sz w:val="28"/>
          <w:szCs w:val="28"/>
        </w:rPr>
      </w:pPr>
    </w:p>
    <w:p w:rsidR="00657C77" w:rsidRDefault="00657C77" w:rsidP="00657C77">
      <w:pPr>
        <w:pStyle w:val="ListParagraph"/>
        <w:ind w:left="1440"/>
        <w:jc w:val="both"/>
        <w:rPr>
          <w:b/>
          <w:sz w:val="28"/>
          <w:szCs w:val="28"/>
        </w:rPr>
      </w:pPr>
    </w:p>
    <w:p w:rsidR="000E54DC" w:rsidRDefault="000E54DC" w:rsidP="00657C77">
      <w:pPr>
        <w:pStyle w:val="ListParagraph"/>
        <w:ind w:left="1440"/>
        <w:jc w:val="both"/>
        <w:rPr>
          <w:b/>
          <w:sz w:val="28"/>
          <w:szCs w:val="28"/>
        </w:rPr>
      </w:pPr>
    </w:p>
    <w:p w:rsidR="000E54DC" w:rsidRDefault="000E54DC" w:rsidP="00657C77">
      <w:pPr>
        <w:pStyle w:val="ListParagraph"/>
        <w:ind w:left="1440"/>
        <w:jc w:val="both"/>
        <w:rPr>
          <w:b/>
          <w:sz w:val="28"/>
          <w:szCs w:val="28"/>
        </w:rPr>
      </w:pPr>
    </w:p>
    <w:p w:rsidR="000E54DC" w:rsidRDefault="000E54DC" w:rsidP="00657C77">
      <w:pPr>
        <w:pStyle w:val="ListParagraph"/>
        <w:ind w:left="1440"/>
        <w:jc w:val="both"/>
        <w:rPr>
          <w:b/>
          <w:sz w:val="28"/>
          <w:szCs w:val="28"/>
        </w:rPr>
      </w:pPr>
    </w:p>
    <w:p w:rsidR="000E54DC" w:rsidRDefault="000E54DC" w:rsidP="00657C77">
      <w:pPr>
        <w:pStyle w:val="ListParagraph"/>
        <w:ind w:left="1440"/>
        <w:jc w:val="both"/>
        <w:rPr>
          <w:b/>
          <w:sz w:val="28"/>
          <w:szCs w:val="28"/>
        </w:rPr>
      </w:pPr>
    </w:p>
    <w:p w:rsidR="000E54DC" w:rsidRDefault="000E54DC" w:rsidP="00657C77">
      <w:pPr>
        <w:pStyle w:val="ListParagraph"/>
        <w:ind w:left="1440"/>
        <w:jc w:val="both"/>
        <w:rPr>
          <w:b/>
          <w:sz w:val="28"/>
          <w:szCs w:val="28"/>
        </w:rPr>
      </w:pPr>
    </w:p>
    <w:p w:rsidR="000E54DC" w:rsidRDefault="000E54DC" w:rsidP="00657C77">
      <w:pPr>
        <w:pStyle w:val="ListParagraph"/>
        <w:ind w:left="1440"/>
        <w:jc w:val="both"/>
        <w:rPr>
          <w:b/>
          <w:sz w:val="28"/>
          <w:szCs w:val="28"/>
        </w:rPr>
      </w:pPr>
    </w:p>
    <w:p w:rsidR="000E54DC" w:rsidRDefault="000E54DC" w:rsidP="00657C77">
      <w:pPr>
        <w:pStyle w:val="ListParagraph"/>
        <w:ind w:left="1440"/>
        <w:jc w:val="both"/>
        <w:rPr>
          <w:b/>
          <w:sz w:val="28"/>
          <w:szCs w:val="28"/>
        </w:rPr>
      </w:pPr>
    </w:p>
    <w:p w:rsidR="000E54DC" w:rsidRDefault="000E54DC" w:rsidP="00657C77">
      <w:pPr>
        <w:pStyle w:val="ListParagraph"/>
        <w:ind w:left="1440"/>
        <w:jc w:val="both"/>
        <w:rPr>
          <w:b/>
          <w:sz w:val="28"/>
          <w:szCs w:val="28"/>
        </w:rPr>
      </w:pPr>
    </w:p>
    <w:p w:rsidR="000E54DC" w:rsidRDefault="000E54DC" w:rsidP="00657C77">
      <w:pPr>
        <w:pStyle w:val="ListParagraph"/>
        <w:ind w:left="1440"/>
        <w:jc w:val="both"/>
        <w:rPr>
          <w:b/>
          <w:sz w:val="28"/>
          <w:szCs w:val="28"/>
        </w:rPr>
      </w:pPr>
    </w:p>
    <w:p w:rsidR="000E54DC" w:rsidRDefault="000E54DC" w:rsidP="00657C77">
      <w:pPr>
        <w:pStyle w:val="ListParagraph"/>
        <w:ind w:left="1440"/>
        <w:jc w:val="both"/>
        <w:rPr>
          <w:b/>
          <w:sz w:val="28"/>
          <w:szCs w:val="28"/>
        </w:rPr>
      </w:pPr>
    </w:p>
    <w:p w:rsidR="000E54DC" w:rsidRDefault="000E54DC" w:rsidP="00657C77">
      <w:pPr>
        <w:pStyle w:val="ListParagraph"/>
        <w:ind w:left="1440"/>
        <w:jc w:val="both"/>
        <w:rPr>
          <w:b/>
          <w:sz w:val="28"/>
          <w:szCs w:val="28"/>
        </w:rPr>
      </w:pPr>
    </w:p>
    <w:p w:rsidR="000E54DC" w:rsidRDefault="000E54DC" w:rsidP="00657C77">
      <w:pPr>
        <w:pStyle w:val="ListParagraph"/>
        <w:ind w:left="1440"/>
        <w:jc w:val="both"/>
        <w:rPr>
          <w:b/>
          <w:sz w:val="28"/>
          <w:szCs w:val="28"/>
        </w:rPr>
      </w:pPr>
    </w:p>
    <w:p w:rsidR="004645A4" w:rsidRDefault="004645A4" w:rsidP="00657C77">
      <w:pPr>
        <w:pStyle w:val="ListParagraph"/>
        <w:ind w:left="1440"/>
        <w:jc w:val="both"/>
        <w:rPr>
          <w:b/>
          <w:sz w:val="28"/>
          <w:szCs w:val="28"/>
        </w:rPr>
      </w:pPr>
    </w:p>
    <w:p w:rsidR="004645A4" w:rsidRDefault="004645A4" w:rsidP="00657C77">
      <w:pPr>
        <w:pStyle w:val="ListParagraph"/>
        <w:ind w:left="1440"/>
        <w:jc w:val="both"/>
        <w:rPr>
          <w:b/>
          <w:sz w:val="28"/>
          <w:szCs w:val="28"/>
        </w:rPr>
      </w:pPr>
    </w:p>
    <w:p w:rsidR="004645A4" w:rsidRDefault="004645A4" w:rsidP="00657C77">
      <w:pPr>
        <w:pStyle w:val="ListParagraph"/>
        <w:ind w:left="1440"/>
        <w:jc w:val="both"/>
        <w:rPr>
          <w:b/>
          <w:sz w:val="28"/>
          <w:szCs w:val="28"/>
        </w:rPr>
      </w:pPr>
    </w:p>
    <w:p w:rsidR="004645A4" w:rsidRDefault="004645A4" w:rsidP="00657C77">
      <w:pPr>
        <w:pStyle w:val="ListParagraph"/>
        <w:ind w:left="1440"/>
        <w:jc w:val="both"/>
        <w:rPr>
          <w:b/>
          <w:sz w:val="28"/>
          <w:szCs w:val="28"/>
        </w:rPr>
      </w:pPr>
    </w:p>
    <w:p w:rsidR="004645A4" w:rsidRPr="00657C77" w:rsidRDefault="004645A4" w:rsidP="00657C77">
      <w:pPr>
        <w:pStyle w:val="ListParagraph"/>
        <w:ind w:left="1440"/>
        <w:jc w:val="both"/>
        <w:rPr>
          <w:b/>
          <w:sz w:val="28"/>
          <w:szCs w:val="28"/>
        </w:rPr>
      </w:pPr>
    </w:p>
    <w:p w:rsidR="009764FF" w:rsidRPr="00657C77" w:rsidRDefault="009764FF" w:rsidP="00D3491D">
      <w:pPr>
        <w:shd w:val="clear" w:color="auto" w:fill="FFFFFF"/>
        <w:spacing w:after="0" w:line="330" w:lineRule="atLeast"/>
        <w:rPr>
          <w:rFonts w:ascii="Times New Roman" w:eastAsia="Times New Roman" w:hAnsi="Times New Roman" w:cs="Times New Roman"/>
          <w:b/>
          <w:bCs/>
          <w:color w:val="333333"/>
          <w:sz w:val="28"/>
          <w:szCs w:val="28"/>
        </w:rPr>
      </w:pPr>
    </w:p>
    <w:sectPr w:rsidR="009764FF" w:rsidRPr="00657C77" w:rsidSect="00657C77">
      <w:pgSz w:w="12240" w:h="15840"/>
      <w:pgMar w:top="709"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A80" w:rsidRDefault="001F1A80" w:rsidP="00E617EA">
      <w:pPr>
        <w:spacing w:after="0" w:line="240" w:lineRule="auto"/>
      </w:pPr>
      <w:r>
        <w:separator/>
      </w:r>
    </w:p>
  </w:endnote>
  <w:endnote w:type="continuationSeparator" w:id="0">
    <w:p w:rsidR="001F1A80" w:rsidRDefault="001F1A80" w:rsidP="00E6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A80" w:rsidRDefault="001F1A80" w:rsidP="00E617EA">
      <w:pPr>
        <w:spacing w:after="0" w:line="240" w:lineRule="auto"/>
      </w:pPr>
      <w:r>
        <w:separator/>
      </w:r>
    </w:p>
  </w:footnote>
  <w:footnote w:type="continuationSeparator" w:id="0">
    <w:p w:rsidR="001F1A80" w:rsidRDefault="001F1A80" w:rsidP="00E6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D0F8B"/>
    <w:multiLevelType w:val="hybridMultilevel"/>
    <w:tmpl w:val="53B23FB6"/>
    <w:lvl w:ilvl="0" w:tplc="C60C347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C50C48"/>
    <w:multiLevelType w:val="hybridMultilevel"/>
    <w:tmpl w:val="5E72D6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CE5CFE"/>
    <w:multiLevelType w:val="hybridMultilevel"/>
    <w:tmpl w:val="944EEA34"/>
    <w:lvl w:ilvl="0" w:tplc="73703000">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FCF54A1"/>
    <w:multiLevelType w:val="hybridMultilevel"/>
    <w:tmpl w:val="E4DC5D90"/>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38431B16"/>
    <w:multiLevelType w:val="multilevel"/>
    <w:tmpl w:val="D0969FBA"/>
    <w:lvl w:ilvl="0">
      <w:start w:val="1"/>
      <w:numFmt w:val="decimal"/>
      <w:lvlText w:val="%1."/>
      <w:lvlJc w:val="left"/>
      <w:pPr>
        <w:ind w:left="1070" w:hanging="360"/>
      </w:pPr>
      <w:rPr>
        <w:rFonts w:hint="default"/>
        <w:b/>
      </w:rPr>
    </w:lvl>
    <w:lvl w:ilvl="1">
      <w:start w:val="1"/>
      <w:numFmt w:val="decimal"/>
      <w:isLgl/>
      <w:lvlText w:val="%1.%2."/>
      <w:lvlJc w:val="left"/>
      <w:pPr>
        <w:ind w:left="117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80" w:hanging="72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50" w:hanging="1440"/>
      </w:pPr>
      <w:rPr>
        <w:rFonts w:hint="default"/>
      </w:rPr>
    </w:lvl>
    <w:lvl w:ilvl="7">
      <w:start w:val="1"/>
      <w:numFmt w:val="decimal"/>
      <w:isLgl/>
      <w:lvlText w:val="%1.%2.%3.%4.%5.%6.%7.%8."/>
      <w:lvlJc w:val="left"/>
      <w:pPr>
        <w:ind w:left="2500" w:hanging="1440"/>
      </w:pPr>
      <w:rPr>
        <w:rFonts w:hint="default"/>
      </w:rPr>
    </w:lvl>
    <w:lvl w:ilvl="8">
      <w:start w:val="1"/>
      <w:numFmt w:val="decimal"/>
      <w:isLgl/>
      <w:lvlText w:val="%1.%2.%3.%4.%5.%6.%7.%8.%9."/>
      <w:lvlJc w:val="left"/>
      <w:pPr>
        <w:ind w:left="2910" w:hanging="1800"/>
      </w:pPr>
      <w:rPr>
        <w:rFonts w:hint="default"/>
      </w:rPr>
    </w:lvl>
  </w:abstractNum>
  <w:abstractNum w:abstractNumId="5">
    <w:nsid w:val="38803CB7"/>
    <w:multiLevelType w:val="hybridMultilevel"/>
    <w:tmpl w:val="ABB0144A"/>
    <w:lvl w:ilvl="0" w:tplc="CA0CD534">
      <w:start w:val="2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F75E75"/>
    <w:multiLevelType w:val="hybridMultilevel"/>
    <w:tmpl w:val="05501CAC"/>
    <w:lvl w:ilvl="0" w:tplc="5492DAD0">
      <w:start w:val="1"/>
      <w:numFmt w:val="decimal"/>
      <w:lvlText w:val="%1."/>
      <w:lvlJc w:val="left"/>
      <w:pPr>
        <w:ind w:left="1010" w:hanging="360"/>
      </w:pPr>
      <w:rPr>
        <w:rFonts w:hint="default"/>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abstractNum w:abstractNumId="7">
    <w:nsid w:val="536B75F6"/>
    <w:multiLevelType w:val="hybridMultilevel"/>
    <w:tmpl w:val="CD5CF0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3F0BBF"/>
    <w:multiLevelType w:val="hybridMultilevel"/>
    <w:tmpl w:val="41DE76F2"/>
    <w:lvl w:ilvl="0" w:tplc="6ED417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1D6D17"/>
    <w:multiLevelType w:val="multilevel"/>
    <w:tmpl w:val="0820F082"/>
    <w:lvl w:ilvl="0">
      <w:start w:val="1"/>
      <w:numFmt w:val="decimal"/>
      <w:lvlText w:val="%1."/>
      <w:lvlJc w:val="left"/>
      <w:pPr>
        <w:ind w:left="107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80" w:hanging="72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50" w:hanging="1440"/>
      </w:pPr>
      <w:rPr>
        <w:rFonts w:hint="default"/>
      </w:rPr>
    </w:lvl>
    <w:lvl w:ilvl="7">
      <w:start w:val="1"/>
      <w:numFmt w:val="decimal"/>
      <w:isLgl/>
      <w:lvlText w:val="%1.%2.%3.%4.%5.%6.%7.%8."/>
      <w:lvlJc w:val="left"/>
      <w:pPr>
        <w:ind w:left="2500" w:hanging="1440"/>
      </w:pPr>
      <w:rPr>
        <w:rFonts w:hint="default"/>
      </w:rPr>
    </w:lvl>
    <w:lvl w:ilvl="8">
      <w:start w:val="1"/>
      <w:numFmt w:val="decimal"/>
      <w:isLgl/>
      <w:lvlText w:val="%1.%2.%3.%4.%5.%6.%7.%8.%9."/>
      <w:lvlJc w:val="left"/>
      <w:pPr>
        <w:ind w:left="2910" w:hanging="1800"/>
      </w:pPr>
      <w:rPr>
        <w:rFonts w:hint="default"/>
      </w:rPr>
    </w:lvl>
  </w:abstractNum>
  <w:num w:numId="1">
    <w:abstractNumId w:val="3"/>
  </w:num>
  <w:num w:numId="2">
    <w:abstractNumId w:val="8"/>
  </w:num>
  <w:num w:numId="3">
    <w:abstractNumId w:val="0"/>
  </w:num>
  <w:num w:numId="4">
    <w:abstractNumId w:val="6"/>
  </w:num>
  <w:num w:numId="5">
    <w:abstractNumId w:val="4"/>
  </w:num>
  <w:num w:numId="6">
    <w:abstractNumId w:val="2"/>
  </w:num>
  <w:num w:numId="7">
    <w:abstractNumId w:val="9"/>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4A3"/>
    <w:rsid w:val="00062298"/>
    <w:rsid w:val="000B4BA0"/>
    <w:rsid w:val="000E41BA"/>
    <w:rsid w:val="000E54DC"/>
    <w:rsid w:val="000F600E"/>
    <w:rsid w:val="0012666B"/>
    <w:rsid w:val="00130FE2"/>
    <w:rsid w:val="00132C2C"/>
    <w:rsid w:val="001734A3"/>
    <w:rsid w:val="001A0029"/>
    <w:rsid w:val="001B0799"/>
    <w:rsid w:val="001C5906"/>
    <w:rsid w:val="001D1032"/>
    <w:rsid w:val="001F1A80"/>
    <w:rsid w:val="00224961"/>
    <w:rsid w:val="00226BD1"/>
    <w:rsid w:val="002712D3"/>
    <w:rsid w:val="002765CB"/>
    <w:rsid w:val="00304633"/>
    <w:rsid w:val="0035064D"/>
    <w:rsid w:val="00383AD2"/>
    <w:rsid w:val="003D0E0E"/>
    <w:rsid w:val="003D1D42"/>
    <w:rsid w:val="003D79FD"/>
    <w:rsid w:val="00406C3D"/>
    <w:rsid w:val="00427700"/>
    <w:rsid w:val="004645A4"/>
    <w:rsid w:val="004A5CAF"/>
    <w:rsid w:val="004B4D56"/>
    <w:rsid w:val="004D42C8"/>
    <w:rsid w:val="00512C88"/>
    <w:rsid w:val="00544D7D"/>
    <w:rsid w:val="00547EB1"/>
    <w:rsid w:val="005C7C2E"/>
    <w:rsid w:val="005D0E93"/>
    <w:rsid w:val="005E0248"/>
    <w:rsid w:val="00614B82"/>
    <w:rsid w:val="0064376C"/>
    <w:rsid w:val="00657C77"/>
    <w:rsid w:val="00673101"/>
    <w:rsid w:val="00686E49"/>
    <w:rsid w:val="0075053C"/>
    <w:rsid w:val="00753F98"/>
    <w:rsid w:val="00754DC8"/>
    <w:rsid w:val="007E2883"/>
    <w:rsid w:val="008208F4"/>
    <w:rsid w:val="008228CA"/>
    <w:rsid w:val="00831331"/>
    <w:rsid w:val="00840AE6"/>
    <w:rsid w:val="00862B3A"/>
    <w:rsid w:val="00887937"/>
    <w:rsid w:val="008C3B54"/>
    <w:rsid w:val="008C757B"/>
    <w:rsid w:val="008D301B"/>
    <w:rsid w:val="00923C33"/>
    <w:rsid w:val="00937628"/>
    <w:rsid w:val="009623A1"/>
    <w:rsid w:val="0096749B"/>
    <w:rsid w:val="009764FF"/>
    <w:rsid w:val="00976DC7"/>
    <w:rsid w:val="00977136"/>
    <w:rsid w:val="00997D0B"/>
    <w:rsid w:val="009D1E0B"/>
    <w:rsid w:val="009D1FB2"/>
    <w:rsid w:val="00A145E6"/>
    <w:rsid w:val="00AC2EE7"/>
    <w:rsid w:val="00AD0B20"/>
    <w:rsid w:val="00B4222D"/>
    <w:rsid w:val="00B52138"/>
    <w:rsid w:val="00B97ED2"/>
    <w:rsid w:val="00BF009D"/>
    <w:rsid w:val="00C178D9"/>
    <w:rsid w:val="00C3016F"/>
    <w:rsid w:val="00C5241A"/>
    <w:rsid w:val="00CD3D25"/>
    <w:rsid w:val="00CD7E69"/>
    <w:rsid w:val="00CF7933"/>
    <w:rsid w:val="00D07EE1"/>
    <w:rsid w:val="00D14BBF"/>
    <w:rsid w:val="00D3491D"/>
    <w:rsid w:val="00D674A8"/>
    <w:rsid w:val="00D75DCA"/>
    <w:rsid w:val="00DC10E8"/>
    <w:rsid w:val="00DC4DF0"/>
    <w:rsid w:val="00E20071"/>
    <w:rsid w:val="00E47FD2"/>
    <w:rsid w:val="00E617EA"/>
    <w:rsid w:val="00E83CDC"/>
    <w:rsid w:val="00EF4F7B"/>
    <w:rsid w:val="00EF57BB"/>
    <w:rsid w:val="00F0274F"/>
    <w:rsid w:val="00FC5490"/>
    <w:rsid w:val="00FC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B2159-DF78-447A-B9AC-3E40613B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734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34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734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34A3"/>
    <w:rPr>
      <w:b/>
      <w:bCs/>
    </w:rPr>
  </w:style>
  <w:style w:type="character" w:styleId="Hyperlink">
    <w:name w:val="Hyperlink"/>
    <w:basedOn w:val="DefaultParagraphFont"/>
    <w:uiPriority w:val="99"/>
    <w:semiHidden/>
    <w:unhideWhenUsed/>
    <w:rsid w:val="001734A3"/>
    <w:rPr>
      <w:color w:val="0000FF"/>
      <w:u w:val="single"/>
    </w:rPr>
  </w:style>
  <w:style w:type="character" w:customStyle="1" w:styleId="apple-converted-space">
    <w:name w:val="apple-converted-space"/>
    <w:basedOn w:val="DefaultParagraphFont"/>
    <w:rsid w:val="001734A3"/>
  </w:style>
  <w:style w:type="table" w:styleId="TableGrid">
    <w:name w:val="Table Grid"/>
    <w:basedOn w:val="TableNormal"/>
    <w:uiPriority w:val="39"/>
    <w:rsid w:val="00D34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9764F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9764FF"/>
    <w:rPr>
      <w:rFonts w:ascii="Times New Roman" w:eastAsia="Times New Roman" w:hAnsi="Times New Roman" w:cs="Times New Roman"/>
      <w:sz w:val="24"/>
      <w:szCs w:val="24"/>
    </w:rPr>
  </w:style>
  <w:style w:type="paragraph" w:styleId="ListParagraph">
    <w:name w:val="List Paragraph"/>
    <w:basedOn w:val="Normal"/>
    <w:uiPriority w:val="34"/>
    <w:qFormat/>
    <w:rsid w:val="009764FF"/>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61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EA"/>
  </w:style>
  <w:style w:type="paragraph" w:styleId="Footer">
    <w:name w:val="footer"/>
    <w:basedOn w:val="Normal"/>
    <w:link w:val="FooterChar"/>
    <w:uiPriority w:val="99"/>
    <w:unhideWhenUsed/>
    <w:rsid w:val="00E61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EA"/>
  </w:style>
  <w:style w:type="paragraph" w:styleId="BalloonText">
    <w:name w:val="Balloon Text"/>
    <w:basedOn w:val="Normal"/>
    <w:link w:val="BalloonTextChar"/>
    <w:uiPriority w:val="99"/>
    <w:semiHidden/>
    <w:unhideWhenUsed/>
    <w:rsid w:val="00E200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013165">
      <w:bodyDiv w:val="1"/>
      <w:marLeft w:val="0"/>
      <w:marRight w:val="0"/>
      <w:marTop w:val="0"/>
      <w:marBottom w:val="0"/>
      <w:divBdr>
        <w:top w:val="none" w:sz="0" w:space="0" w:color="auto"/>
        <w:left w:val="none" w:sz="0" w:space="0" w:color="auto"/>
        <w:bottom w:val="none" w:sz="0" w:space="0" w:color="auto"/>
        <w:right w:val="none" w:sz="0" w:space="0" w:color="auto"/>
      </w:divBdr>
    </w:div>
    <w:div w:id="1848792660">
      <w:bodyDiv w:val="1"/>
      <w:marLeft w:val="0"/>
      <w:marRight w:val="0"/>
      <w:marTop w:val="0"/>
      <w:marBottom w:val="0"/>
      <w:divBdr>
        <w:top w:val="none" w:sz="0" w:space="0" w:color="auto"/>
        <w:left w:val="none" w:sz="0" w:space="0" w:color="auto"/>
        <w:bottom w:val="none" w:sz="0" w:space="0" w:color="auto"/>
        <w:right w:val="none" w:sz="0" w:space="0" w:color="auto"/>
      </w:divBdr>
    </w:div>
    <w:div w:id="2105804492">
      <w:bodyDiv w:val="1"/>
      <w:marLeft w:val="0"/>
      <w:marRight w:val="0"/>
      <w:marTop w:val="0"/>
      <w:marBottom w:val="0"/>
      <w:divBdr>
        <w:top w:val="none" w:sz="0" w:space="0" w:color="auto"/>
        <w:left w:val="none" w:sz="0" w:space="0" w:color="auto"/>
        <w:bottom w:val="none" w:sz="0" w:space="0" w:color="auto"/>
        <w:right w:val="none" w:sz="0" w:space="0" w:color="auto"/>
      </w:divBdr>
      <w:divsChild>
        <w:div w:id="822739350">
          <w:marLeft w:val="-225"/>
          <w:marRight w:val="-225"/>
          <w:marTop w:val="0"/>
          <w:marBottom w:val="0"/>
          <w:divBdr>
            <w:top w:val="none" w:sz="0" w:space="0" w:color="auto"/>
            <w:left w:val="none" w:sz="0" w:space="0" w:color="auto"/>
            <w:bottom w:val="none" w:sz="0" w:space="0" w:color="auto"/>
            <w:right w:val="none" w:sz="0" w:space="0" w:color="auto"/>
          </w:divBdr>
          <w:divsChild>
            <w:div w:id="1413696328">
              <w:marLeft w:val="0"/>
              <w:marRight w:val="0"/>
              <w:marTop w:val="0"/>
              <w:marBottom w:val="0"/>
              <w:divBdr>
                <w:top w:val="none" w:sz="0" w:space="0" w:color="auto"/>
                <w:left w:val="none" w:sz="0" w:space="0" w:color="auto"/>
                <w:bottom w:val="none" w:sz="0" w:space="0" w:color="auto"/>
                <w:right w:val="none" w:sz="0" w:space="0" w:color="auto"/>
              </w:divBdr>
              <w:divsChild>
                <w:div w:id="1809737238">
                  <w:marLeft w:val="0"/>
                  <w:marRight w:val="0"/>
                  <w:marTop w:val="0"/>
                  <w:marBottom w:val="0"/>
                  <w:divBdr>
                    <w:top w:val="none" w:sz="0" w:space="0" w:color="auto"/>
                    <w:left w:val="none" w:sz="0" w:space="0" w:color="auto"/>
                    <w:bottom w:val="none" w:sz="0" w:space="0" w:color="auto"/>
                    <w:right w:val="none" w:sz="0" w:space="0" w:color="auto"/>
                  </w:divBdr>
                </w:div>
                <w:div w:id="1021908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848193">
          <w:marLeft w:val="-225"/>
          <w:marRight w:val="-225"/>
          <w:marTop w:val="0"/>
          <w:marBottom w:val="0"/>
          <w:divBdr>
            <w:top w:val="none" w:sz="0" w:space="0" w:color="auto"/>
            <w:left w:val="none" w:sz="0" w:space="0" w:color="auto"/>
            <w:bottom w:val="none" w:sz="0" w:space="0" w:color="auto"/>
            <w:right w:val="none" w:sz="0" w:space="0" w:color="auto"/>
          </w:divBdr>
          <w:divsChild>
            <w:div w:id="2043553344">
              <w:marLeft w:val="0"/>
              <w:marRight w:val="0"/>
              <w:marTop w:val="0"/>
              <w:marBottom w:val="0"/>
              <w:divBdr>
                <w:top w:val="none" w:sz="0" w:space="0" w:color="auto"/>
                <w:left w:val="none" w:sz="0" w:space="0" w:color="auto"/>
                <w:bottom w:val="none" w:sz="0" w:space="0" w:color="auto"/>
                <w:right w:val="none" w:sz="0" w:space="0" w:color="auto"/>
              </w:divBdr>
              <w:divsChild>
                <w:div w:id="13121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7C4DB-DDD4-4B07-AE75-C25AA4708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3</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Nguyễn Xuân  Hạnh</cp:lastModifiedBy>
  <cp:revision>55</cp:revision>
  <cp:lastPrinted>2023-11-08T04:16:00Z</cp:lastPrinted>
  <dcterms:created xsi:type="dcterms:W3CDTF">2020-07-23T13:04:00Z</dcterms:created>
  <dcterms:modified xsi:type="dcterms:W3CDTF">2023-11-08T07:00:00Z</dcterms:modified>
</cp:coreProperties>
</file>